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1B" w:rsidRPr="00EE3FCB" w:rsidRDefault="00A33E1B" w:rsidP="00A33E1B">
      <w:pPr>
        <w:pStyle w:val="body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EE3FCB">
        <w:rPr>
          <w:rFonts w:cs="Times New Roman"/>
          <w:b/>
          <w:sz w:val="28"/>
          <w:szCs w:val="28"/>
        </w:rPr>
        <w:t>Предмет: русский язык</w:t>
      </w:r>
    </w:p>
    <w:p w:rsidR="00A33E1B" w:rsidRPr="00EE3FCB" w:rsidRDefault="00A33E1B" w:rsidP="00A33E1B">
      <w:pPr>
        <w:pStyle w:val="body"/>
        <w:rPr>
          <w:rFonts w:cs="Times New Roman"/>
          <w:b/>
          <w:sz w:val="28"/>
          <w:szCs w:val="28"/>
        </w:rPr>
      </w:pPr>
      <w:r w:rsidRPr="00EE3FCB">
        <w:rPr>
          <w:rFonts w:cs="Times New Roman"/>
          <w:b/>
          <w:sz w:val="28"/>
          <w:szCs w:val="28"/>
        </w:rPr>
        <w:t>Класс – 5</w:t>
      </w:r>
    </w:p>
    <w:p w:rsidR="00A33E1B" w:rsidRPr="00EE3FCB" w:rsidRDefault="00A33E1B" w:rsidP="00A33E1B">
      <w:pPr>
        <w:pStyle w:val="body"/>
        <w:rPr>
          <w:rFonts w:cs="Times New Roman"/>
          <w:b/>
          <w:sz w:val="28"/>
          <w:szCs w:val="28"/>
        </w:rPr>
      </w:pPr>
      <w:r w:rsidRPr="00EE3FCB">
        <w:rPr>
          <w:rFonts w:cs="Times New Roman"/>
          <w:b/>
          <w:sz w:val="28"/>
          <w:szCs w:val="28"/>
        </w:rPr>
        <w:t>Уровень – углублённый</w:t>
      </w:r>
    </w:p>
    <w:p w:rsidR="00A33E1B" w:rsidRPr="00EE3FCB" w:rsidRDefault="00A33E1B" w:rsidP="00A33E1B">
      <w:pPr>
        <w:pStyle w:val="body"/>
        <w:rPr>
          <w:rFonts w:cs="Times New Roman"/>
          <w:b/>
          <w:sz w:val="28"/>
          <w:szCs w:val="28"/>
        </w:rPr>
      </w:pPr>
      <w:r w:rsidRPr="00EE3FCB">
        <w:rPr>
          <w:rFonts w:cs="Times New Roman"/>
          <w:b/>
          <w:sz w:val="28"/>
          <w:szCs w:val="28"/>
        </w:rPr>
        <w:t>Количество часов – 204 (5 часов в неделю)</w:t>
      </w:r>
    </w:p>
    <w:p w:rsidR="00A33E1B" w:rsidRPr="00EE3FCB" w:rsidRDefault="00A33E1B" w:rsidP="00EE3FCB">
      <w:pPr>
        <w:pStyle w:val="body"/>
        <w:ind w:firstLine="0"/>
        <w:rPr>
          <w:rFonts w:cs="Times New Roman"/>
          <w:b/>
          <w:sz w:val="28"/>
          <w:szCs w:val="28"/>
        </w:rPr>
      </w:pP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proofErr w:type="gramStart"/>
      <w:r w:rsidRPr="00A33E1B">
        <w:rPr>
          <w:rFonts w:cs="Times New Roman"/>
          <w:sz w:val="28"/>
          <w:szCs w:val="28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A33E1B">
        <w:rPr>
          <w:rFonts w:cs="Times New Roman"/>
          <w:sz w:val="28"/>
          <w:szCs w:val="28"/>
        </w:rPr>
        <w:t>Минпросвещения</w:t>
      </w:r>
      <w:proofErr w:type="spellEnd"/>
      <w:r w:rsidRPr="00A33E1B">
        <w:rPr>
          <w:rFonts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— 64101) (далее 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</w:t>
      </w:r>
      <w:proofErr w:type="gramEnd"/>
      <w:r w:rsidRPr="00A33E1B">
        <w:rPr>
          <w:rFonts w:cs="Times New Roman"/>
          <w:sz w:val="28"/>
          <w:szCs w:val="28"/>
        </w:rPr>
        <w:t>),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</w:t>
      </w:r>
      <w:r w:rsidR="00EE3FCB">
        <w:rPr>
          <w:rFonts w:cs="Times New Roman"/>
          <w:sz w:val="28"/>
          <w:szCs w:val="28"/>
        </w:rPr>
        <w:t>я</w:t>
      </w:r>
      <w:r w:rsidRPr="00A33E1B">
        <w:rPr>
          <w:rFonts w:cs="Times New Roman"/>
          <w:sz w:val="28"/>
          <w:szCs w:val="28"/>
        </w:rPr>
        <w:t xml:space="preserve">, и авторской программы  В.В. </w:t>
      </w:r>
      <w:proofErr w:type="spellStart"/>
      <w:r w:rsidRPr="00A33E1B">
        <w:rPr>
          <w:rFonts w:cs="Times New Roman"/>
          <w:sz w:val="28"/>
          <w:szCs w:val="28"/>
        </w:rPr>
        <w:t>Бабайцевой</w:t>
      </w:r>
      <w:proofErr w:type="spellEnd"/>
      <w:r w:rsidRPr="00A33E1B">
        <w:rPr>
          <w:rFonts w:cs="Times New Roman"/>
          <w:sz w:val="28"/>
          <w:szCs w:val="28"/>
        </w:rPr>
        <w:t xml:space="preserve"> для 5-9 классов.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     Главным компонентом учебно-методического комплекса является учебники  «Русский язык. 5-9 класс» под редакцией В.В. </w:t>
      </w:r>
      <w:proofErr w:type="spellStart"/>
      <w:r w:rsidRPr="00A33E1B">
        <w:rPr>
          <w:rFonts w:cs="Times New Roman"/>
          <w:sz w:val="28"/>
          <w:szCs w:val="28"/>
        </w:rPr>
        <w:t>Бабайцевой</w:t>
      </w:r>
      <w:proofErr w:type="spellEnd"/>
      <w:r w:rsidRPr="00A33E1B">
        <w:rPr>
          <w:rFonts w:cs="Times New Roman"/>
          <w:sz w:val="28"/>
          <w:szCs w:val="28"/>
        </w:rPr>
        <w:t xml:space="preserve"> издательства «Дрофа».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ПОЯСНИТЕЛЬНАЯ ЗАПИСКА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Рабочая программа по русскому языку ориентирована на современные тенденции в школьном образовании и активные методики обучения.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Рабочая программа позволит учителю: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1)</w:t>
      </w:r>
      <w:r w:rsidRPr="00A33E1B">
        <w:rPr>
          <w:rFonts w:cs="Times New Roman"/>
          <w:sz w:val="28"/>
          <w:szCs w:val="28"/>
        </w:rPr>
        <w:t> </w:t>
      </w:r>
      <w:r w:rsidRPr="00A33E1B">
        <w:rPr>
          <w:rFonts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A33E1B">
        <w:rPr>
          <w:rFonts w:cs="Times New Roman"/>
          <w:sz w:val="28"/>
          <w:szCs w:val="28"/>
        </w:rPr>
        <w:t>метапредметных</w:t>
      </w:r>
      <w:proofErr w:type="spellEnd"/>
      <w:r w:rsidRPr="00A33E1B">
        <w:rPr>
          <w:rFonts w:cs="Times New Roman"/>
          <w:sz w:val="28"/>
          <w:szCs w:val="28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2)</w:t>
      </w:r>
      <w:r w:rsidRPr="00A33E1B">
        <w:rPr>
          <w:rFonts w:cs="Times New Roman"/>
          <w:sz w:val="28"/>
          <w:szCs w:val="28"/>
        </w:rPr>
        <w:t> </w:t>
      </w:r>
      <w:r w:rsidRPr="00A33E1B">
        <w:rPr>
          <w:rFonts w:cs="Times New Roman"/>
          <w:sz w:val="28"/>
          <w:szCs w:val="28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ООО; Основной образовательной программой основного общего образования; Программой воспитания (</w:t>
      </w:r>
      <w:proofErr w:type="gramStart"/>
      <w:r w:rsidRPr="00A33E1B">
        <w:rPr>
          <w:rFonts w:cs="Times New Roman"/>
          <w:sz w:val="28"/>
          <w:szCs w:val="28"/>
        </w:rPr>
        <w:t>одобрена</w:t>
      </w:r>
      <w:proofErr w:type="gramEnd"/>
      <w:r w:rsidRPr="00A33E1B">
        <w:rPr>
          <w:rFonts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2 июня 2020 г. № 2/20);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3)</w:t>
      </w:r>
      <w:r w:rsidRPr="00A33E1B">
        <w:rPr>
          <w:rFonts w:cs="Times New Roman"/>
          <w:sz w:val="28"/>
          <w:szCs w:val="28"/>
        </w:rPr>
        <w:t> </w:t>
      </w:r>
      <w:r w:rsidRPr="00A33E1B">
        <w:rPr>
          <w:rFonts w:cs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класса, используя 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 xml:space="preserve">Личностные и </w:t>
      </w:r>
      <w:proofErr w:type="spellStart"/>
      <w:r w:rsidRPr="00A33E1B">
        <w:rPr>
          <w:rFonts w:cs="Times New Roman"/>
          <w:sz w:val="28"/>
          <w:szCs w:val="28"/>
        </w:rPr>
        <w:t>метапредметные</w:t>
      </w:r>
      <w:proofErr w:type="spellEnd"/>
      <w:r w:rsidRPr="00A33E1B">
        <w:rPr>
          <w:rFonts w:cs="Times New Roman"/>
          <w:sz w:val="28"/>
          <w:szCs w:val="28"/>
        </w:rPr>
        <w:t xml:space="preserve"> результаты представлены с 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по русскому языку.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Данная рабочая программа ориентирована на работу с несколькими учебниками:</w:t>
      </w:r>
    </w:p>
    <w:p w:rsidR="00A33E1B" w:rsidRPr="00A33E1B" w:rsidRDefault="00A33E1B" w:rsidP="00A33E1B">
      <w:pPr>
        <w:pStyle w:val="body"/>
        <w:numPr>
          <w:ilvl w:val="0"/>
          <w:numId w:val="1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В качестве основного учебника для изучения русского языка берется линия учебников </w:t>
      </w:r>
      <w:proofErr w:type="spellStart"/>
      <w:r w:rsidRPr="00A33E1B">
        <w:rPr>
          <w:rFonts w:cs="Times New Roman"/>
          <w:sz w:val="28"/>
          <w:szCs w:val="28"/>
        </w:rPr>
        <w:t>В.В.Бабайцевой</w:t>
      </w:r>
      <w:proofErr w:type="spellEnd"/>
      <w:r w:rsidRPr="00A33E1B">
        <w:rPr>
          <w:rFonts w:cs="Times New Roman"/>
          <w:sz w:val="28"/>
          <w:szCs w:val="28"/>
        </w:rPr>
        <w:t xml:space="preserve">, т.к. предполагается углубленное изучение родного языка с более полными сведениями о системе русского языка, о различных аспектах языковых единиц, с расширением лингвистического кругозора учащихся. </w:t>
      </w:r>
    </w:p>
    <w:p w:rsidR="00A33E1B" w:rsidRPr="00A33E1B" w:rsidRDefault="00A33E1B" w:rsidP="00A33E1B">
      <w:pPr>
        <w:pStyle w:val="body"/>
        <w:numPr>
          <w:ilvl w:val="0"/>
          <w:numId w:val="1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В качестве второго учебника берется линия учебников </w:t>
      </w:r>
      <w:proofErr w:type="spellStart"/>
      <w:r w:rsidRPr="00A33E1B">
        <w:rPr>
          <w:rFonts w:cs="Times New Roman"/>
          <w:sz w:val="28"/>
          <w:szCs w:val="28"/>
        </w:rPr>
        <w:t>Т.А.Ладыженской</w:t>
      </w:r>
      <w:proofErr w:type="spellEnd"/>
      <w:r w:rsidRPr="00A33E1B">
        <w:rPr>
          <w:rFonts w:cs="Times New Roman"/>
          <w:sz w:val="28"/>
          <w:szCs w:val="28"/>
        </w:rPr>
        <w:t xml:space="preserve">, </w:t>
      </w:r>
      <w:proofErr w:type="spellStart"/>
      <w:r w:rsidRPr="00A33E1B">
        <w:rPr>
          <w:rFonts w:cs="Times New Roman"/>
          <w:sz w:val="28"/>
          <w:szCs w:val="28"/>
        </w:rPr>
        <w:t>М.Т.Баранова</w:t>
      </w:r>
      <w:proofErr w:type="spellEnd"/>
      <w:r w:rsidRPr="00A33E1B">
        <w:rPr>
          <w:rFonts w:cs="Times New Roman"/>
          <w:sz w:val="28"/>
          <w:szCs w:val="28"/>
        </w:rPr>
        <w:t xml:space="preserve">, Л.А. </w:t>
      </w:r>
      <w:proofErr w:type="spellStart"/>
      <w:r w:rsidRPr="00A33E1B">
        <w:rPr>
          <w:rFonts w:cs="Times New Roman"/>
          <w:sz w:val="28"/>
          <w:szCs w:val="28"/>
        </w:rPr>
        <w:t>Тростенцовой</w:t>
      </w:r>
      <w:proofErr w:type="spellEnd"/>
      <w:r w:rsidRPr="00A33E1B">
        <w:rPr>
          <w:rFonts w:cs="Times New Roman"/>
          <w:sz w:val="28"/>
          <w:szCs w:val="28"/>
        </w:rPr>
        <w:t xml:space="preserve">, где наиболее удачно выстроена последовательность изучения разделов курса: повторение начинается с </w:t>
      </w:r>
      <w:proofErr w:type="spellStart"/>
      <w:r w:rsidRPr="00A33E1B">
        <w:rPr>
          <w:rFonts w:cs="Times New Roman"/>
          <w:sz w:val="28"/>
          <w:szCs w:val="28"/>
        </w:rPr>
        <w:t>морфемики</w:t>
      </w:r>
      <w:proofErr w:type="spellEnd"/>
      <w:r w:rsidRPr="00A33E1B">
        <w:rPr>
          <w:rFonts w:cs="Times New Roman"/>
          <w:sz w:val="28"/>
          <w:szCs w:val="28"/>
        </w:rPr>
        <w:t xml:space="preserve">, чтобы логично перейти к орфографии, далее изучается синтаксис, а уже потом морфология на синтаксической основе. Материал в этом УМК расположен с учетом возрастных возможностей учащихся. В соответствии с эти изучение некоторых тем курса русского языка проводится в два этапа. </w:t>
      </w:r>
      <w:proofErr w:type="gramStart"/>
      <w:r w:rsidRPr="00A33E1B">
        <w:rPr>
          <w:rFonts w:cs="Times New Roman"/>
          <w:sz w:val="28"/>
          <w:szCs w:val="28"/>
        </w:rPr>
        <w:t>Например, темы «Лексика», «Словообразование», «Имя существительное», «Имя прилагательное», «Глагол» даются в 5 и 6 классах.</w:t>
      </w:r>
      <w:proofErr w:type="gramEnd"/>
      <w:r w:rsidRPr="00A33E1B">
        <w:rPr>
          <w:rFonts w:cs="Times New Roman"/>
          <w:sz w:val="28"/>
          <w:szCs w:val="28"/>
        </w:rPr>
        <w:t xml:space="preserve"> Темы «Причастие», «Деепричастие», «Наречие», «Предлог» изучаются в 7 классе. Таким образом, материал в УМК расположен с учетом принципов системности, доступности, а также преемственности и перспективности между разделами курса.</w:t>
      </w:r>
    </w:p>
    <w:p w:rsidR="00A33E1B" w:rsidRPr="00A33E1B" w:rsidRDefault="00A33E1B" w:rsidP="00A33E1B">
      <w:pPr>
        <w:pStyle w:val="body"/>
        <w:numPr>
          <w:ilvl w:val="0"/>
          <w:numId w:val="1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В качестве дополнительного учебника, а именно для проведения уроков развития речи, используется линия учебников </w:t>
      </w:r>
      <w:proofErr w:type="spellStart"/>
      <w:r w:rsidRPr="00A33E1B">
        <w:rPr>
          <w:rFonts w:cs="Times New Roman"/>
          <w:sz w:val="28"/>
          <w:szCs w:val="28"/>
        </w:rPr>
        <w:t>М.М.Разумовской</w:t>
      </w:r>
      <w:proofErr w:type="spellEnd"/>
      <w:r w:rsidRPr="00A33E1B">
        <w:rPr>
          <w:rFonts w:cs="Times New Roman"/>
          <w:sz w:val="28"/>
          <w:szCs w:val="28"/>
        </w:rPr>
        <w:t>, где наиболее полно и логично выстроен данный курс.</w:t>
      </w:r>
    </w:p>
    <w:p w:rsidR="00A33E1B" w:rsidRPr="00A33E1B" w:rsidRDefault="00A33E1B" w:rsidP="00A33E1B">
      <w:pPr>
        <w:pStyle w:val="body"/>
        <w:numPr>
          <w:ilvl w:val="0"/>
          <w:numId w:val="1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Для введения исторического компонента в курс современного русского языка </w:t>
      </w:r>
      <w:proofErr w:type="spellStart"/>
      <w:r w:rsidRPr="00A33E1B">
        <w:rPr>
          <w:rFonts w:cs="Times New Roman"/>
          <w:sz w:val="28"/>
          <w:szCs w:val="28"/>
        </w:rPr>
        <w:t>используютя</w:t>
      </w:r>
      <w:proofErr w:type="spellEnd"/>
      <w:r w:rsidRPr="00A33E1B">
        <w:rPr>
          <w:rFonts w:cs="Times New Roman"/>
          <w:sz w:val="28"/>
          <w:szCs w:val="28"/>
        </w:rPr>
        <w:t xml:space="preserve"> материалы пособия </w:t>
      </w:r>
      <w:proofErr w:type="spellStart"/>
      <w:r w:rsidRPr="00A33E1B">
        <w:rPr>
          <w:rFonts w:cs="Times New Roman"/>
          <w:sz w:val="28"/>
          <w:szCs w:val="28"/>
        </w:rPr>
        <w:t>О.Н.Зайцевой</w:t>
      </w:r>
      <w:proofErr w:type="spellEnd"/>
      <w:r w:rsidRPr="00A33E1B">
        <w:rPr>
          <w:rFonts w:cs="Times New Roman"/>
          <w:sz w:val="28"/>
          <w:szCs w:val="28"/>
        </w:rPr>
        <w:t xml:space="preserve"> «Уроки истории русского языка в школе».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Современные программы  по русскому языку для 5-9 классов ориентированы в основном на формирование орфографических и пунктуационных навыков, на овладение речевой деятельностью, а сведения по истории языка носят фрагментарный характер, знакомя учащихся только с отдельными фактами и персоналиями, ставшими знаковыми в истории языка.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 Данная рабочая программа, опираясь на диссертацию и пособие </w:t>
      </w:r>
      <w:proofErr w:type="spellStart"/>
      <w:r w:rsidRPr="00A33E1B">
        <w:rPr>
          <w:rFonts w:cs="Times New Roman"/>
          <w:sz w:val="28"/>
          <w:szCs w:val="28"/>
        </w:rPr>
        <w:t>О.Н.Зайцевой</w:t>
      </w:r>
      <w:proofErr w:type="spellEnd"/>
      <w:r w:rsidRPr="00A33E1B">
        <w:rPr>
          <w:rFonts w:cs="Times New Roman"/>
          <w:sz w:val="28"/>
          <w:szCs w:val="28"/>
        </w:rPr>
        <w:t xml:space="preserve">, предлагает реализацию </w:t>
      </w:r>
      <w:r w:rsidRPr="00A33E1B">
        <w:rPr>
          <w:rFonts w:cs="Times New Roman"/>
          <w:b/>
          <w:sz w:val="28"/>
          <w:szCs w:val="28"/>
        </w:rPr>
        <w:t>компонента истории языка</w:t>
      </w:r>
      <w:r w:rsidRPr="00A33E1B">
        <w:rPr>
          <w:rFonts w:cs="Times New Roman"/>
          <w:sz w:val="28"/>
          <w:szCs w:val="28"/>
        </w:rPr>
        <w:t xml:space="preserve"> в углубленном курсе современного русского языка, что позволяет говорить об историческом подходе к изучению родного языка.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 xml:space="preserve">     Сведения по истории языка помогают формировать языковую компетентность и практическую грамотность учащихся, помогают обеспечить представление о языке как исторически развивающейся системе, что становится во многом определяющим для формирования русской языковой личности.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 Включение в курс современного русского языка исторической составляющей является эффективным средством </w:t>
      </w:r>
    </w:p>
    <w:p w:rsidR="00A33E1B" w:rsidRPr="00A33E1B" w:rsidRDefault="00A33E1B" w:rsidP="00A33E1B">
      <w:pPr>
        <w:pStyle w:val="body"/>
        <w:numPr>
          <w:ilvl w:val="0"/>
          <w:numId w:val="2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оптимизации учебного процесса за счет обучения школьников деятельности при решении учебных задач;</w:t>
      </w:r>
    </w:p>
    <w:p w:rsidR="00A33E1B" w:rsidRPr="00A33E1B" w:rsidRDefault="00A33E1B" w:rsidP="00A33E1B">
      <w:pPr>
        <w:pStyle w:val="body"/>
        <w:numPr>
          <w:ilvl w:val="0"/>
          <w:numId w:val="2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актуализации познавательного интереса к изучению современного русского языка и истории его развития;</w:t>
      </w:r>
    </w:p>
    <w:p w:rsidR="00A33E1B" w:rsidRPr="00A33E1B" w:rsidRDefault="00A33E1B" w:rsidP="00A33E1B">
      <w:pPr>
        <w:pStyle w:val="body"/>
        <w:numPr>
          <w:ilvl w:val="0"/>
          <w:numId w:val="2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повышения творческого потенциала;</w:t>
      </w:r>
    </w:p>
    <w:p w:rsidR="00A33E1B" w:rsidRPr="00A33E1B" w:rsidRDefault="00A33E1B" w:rsidP="00A33E1B">
      <w:pPr>
        <w:pStyle w:val="body"/>
        <w:numPr>
          <w:ilvl w:val="0"/>
          <w:numId w:val="2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развития самостоятельной учебно-исследовательской деятельности учащихся. 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      Основными целями преподавания истории языка как структурно-содержательного компонента школьного курса являются следующие: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•</w:t>
      </w:r>
      <w:r w:rsidRPr="00A33E1B">
        <w:rPr>
          <w:rFonts w:cs="Times New Roman"/>
          <w:sz w:val="28"/>
          <w:szCs w:val="28"/>
        </w:rPr>
        <w:tab/>
        <w:t xml:space="preserve">познание истоков национальной и духовной культуры народа, отраженной в русском языке,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•</w:t>
      </w:r>
      <w:r w:rsidRPr="00A33E1B">
        <w:rPr>
          <w:rFonts w:cs="Times New Roman"/>
          <w:sz w:val="28"/>
          <w:szCs w:val="28"/>
        </w:rPr>
        <w:tab/>
        <w:t xml:space="preserve">усвоение учащимися закономерностей исторического развития системы языка, выдающихся достижений в области развития лингвистической мысли,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•</w:t>
      </w:r>
      <w:r w:rsidRPr="00A33E1B">
        <w:rPr>
          <w:rFonts w:cs="Times New Roman"/>
          <w:sz w:val="28"/>
          <w:szCs w:val="28"/>
        </w:rPr>
        <w:tab/>
        <w:t>формирование личностного ценностно-ориентированного  языкового мировоззрения учащегося, основанного на традициях русской национальной духовности.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    Изучение истории языка организовано как развитие личности учащегося в процессе познавательной деятельности на основе решения учебных задач. При этом деятельность учащихся ориентирована </w:t>
      </w:r>
      <w:proofErr w:type="gramStart"/>
      <w:r w:rsidRPr="00A33E1B">
        <w:rPr>
          <w:rFonts w:cs="Times New Roman"/>
          <w:sz w:val="28"/>
          <w:szCs w:val="28"/>
        </w:rPr>
        <w:t>на</w:t>
      </w:r>
      <w:proofErr w:type="gramEnd"/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- усвоение теоретических знаний по истории языка, направленных на формирование теоретического мышления, и усвоение понятий, связанных с закономерностями развития языка, выступающих как орудие мыслительной деятельности, средство размышления, способ объяснения;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- решение языковых задач;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- развитие познавательных способностей, языкового чутья и языкового мышления;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- формирование представлений о языке в историческом плане и на их основе выработка оценочной позиции в отношении истории языка (её длительности, сложности, закономерности, самобытности и др.).</w:t>
      </w:r>
    </w:p>
    <w:p w:rsidR="00A33E1B" w:rsidRPr="00A33E1B" w:rsidRDefault="00A33E1B" w:rsidP="00A33E1B">
      <w:pPr>
        <w:pStyle w:val="h2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общая характеристика учебного предмета «Русский язык»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Русский язык 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</w:t>
      </w:r>
      <w:r w:rsidRPr="00A33E1B">
        <w:rPr>
          <w:rFonts w:cs="Times New Roman"/>
          <w:sz w:val="28"/>
          <w:szCs w:val="28"/>
        </w:rPr>
        <w:lastRenderedPageBreak/>
        <w:t>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A33E1B">
        <w:rPr>
          <w:rFonts w:cs="Times New Roman"/>
          <w:sz w:val="28"/>
          <w:szCs w:val="28"/>
        </w:rPr>
        <w:t>метапредметных</w:t>
      </w:r>
      <w:proofErr w:type="spellEnd"/>
      <w:r w:rsidRPr="00A33E1B">
        <w:rPr>
          <w:rFonts w:cs="Times New Roman"/>
          <w:sz w:val="28"/>
          <w:szCs w:val="28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 xml:space="preserve">ЦЕЛИ ИЗУЧЕНИЯ УЧЕБНОГО ПРЕДМЕТА «РУССКИЙ ЯЗЫК»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Целями изучения русского языка по программам основного общего образования являются: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proofErr w:type="gramStart"/>
      <w:r w:rsidRPr="00A33E1B">
        <w:rPr>
          <w:rFonts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человеческой деятельности;</w:t>
      </w:r>
      <w:proofErr w:type="gramEnd"/>
      <w:r w:rsidRPr="00A33E1B">
        <w:rPr>
          <w:rFonts w:cs="Times New Roman"/>
          <w:sz w:val="28"/>
          <w:szCs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proofErr w:type="gramStart"/>
      <w:r w:rsidRPr="00A33E1B">
        <w:rPr>
          <w:rFonts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33E1B">
        <w:rPr>
          <w:rFonts w:cs="Times New Roman"/>
          <w:sz w:val="28"/>
          <w:szCs w:val="28"/>
        </w:rPr>
        <w:t>несплошной</w:t>
      </w:r>
      <w:proofErr w:type="spellEnd"/>
      <w:r w:rsidRPr="00A33E1B">
        <w:rPr>
          <w:rFonts w:cs="Times New Roman"/>
          <w:sz w:val="28"/>
          <w:szCs w:val="28"/>
        </w:rPr>
        <w:t xml:space="preserve"> текст, </w:t>
      </w:r>
      <w:proofErr w:type="spellStart"/>
      <w:r w:rsidRPr="00A33E1B">
        <w:rPr>
          <w:rFonts w:cs="Times New Roman"/>
          <w:sz w:val="28"/>
          <w:szCs w:val="28"/>
        </w:rPr>
        <w:t>инфографика</w:t>
      </w:r>
      <w:proofErr w:type="spellEnd"/>
      <w:r w:rsidRPr="00A33E1B">
        <w:rPr>
          <w:rFonts w:cs="Times New Roman"/>
          <w:sz w:val="28"/>
          <w:szCs w:val="28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33E1B" w:rsidRDefault="00A33E1B" w:rsidP="00A33E1B">
      <w:pPr>
        <w:pStyle w:val="body"/>
        <w:ind w:firstLine="0"/>
        <w:rPr>
          <w:rFonts w:cs="Times New Roman"/>
          <w:sz w:val="28"/>
          <w:szCs w:val="28"/>
        </w:rPr>
      </w:pPr>
    </w:p>
    <w:p w:rsidR="00A33E1B" w:rsidRPr="00A33E1B" w:rsidRDefault="00A33E1B" w:rsidP="00A33E1B">
      <w:pPr>
        <w:pStyle w:val="body"/>
        <w:ind w:firstLine="0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  <w:u w:val="single"/>
        </w:rPr>
        <w:t>Целевым ориентиром воспитательной работы</w:t>
      </w:r>
      <w:r w:rsidRPr="00A33E1B">
        <w:rPr>
          <w:rFonts w:cs="Times New Roman"/>
          <w:sz w:val="28"/>
          <w:szCs w:val="28"/>
        </w:rPr>
        <w:t xml:space="preserve"> Вятской православной гимназии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Pr="00A33E1B">
        <w:rPr>
          <w:rFonts w:cs="Times New Roman"/>
          <w:sz w:val="28"/>
          <w:szCs w:val="28"/>
        </w:rPr>
        <w:t>через</w:t>
      </w:r>
      <w:proofErr w:type="gramEnd"/>
      <w:r w:rsidRPr="00A33E1B">
        <w:rPr>
          <w:rFonts w:cs="Times New Roman"/>
          <w:sz w:val="28"/>
          <w:szCs w:val="28"/>
        </w:rPr>
        <w:t>: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использование воспитательных возможностей содержания учебного предмета: демонстрацию примеров ответственного, гражданского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применение на уроке интерактивных форм работы учащихся, наиболее эффективных на разных ступенях образования;</w:t>
      </w:r>
    </w:p>
    <w:p w:rsidR="00A33E1B" w:rsidRPr="00A33E1B" w:rsidRDefault="00A33E1B" w:rsidP="00A33E1B">
      <w:pPr>
        <w:pStyle w:val="body"/>
        <w:numPr>
          <w:ilvl w:val="0"/>
          <w:numId w:val="3"/>
        </w:numPr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публичного выступления перед аудиторией, аргументирования и отстаивания своей точки зрения.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A33E1B" w:rsidRPr="00A33E1B" w:rsidRDefault="00A33E1B" w:rsidP="00A33E1B">
      <w:pPr>
        <w:pStyle w:val="h1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>СОДЕРЖАНИЕ УЧЕБНОГО ПРЕДМЕТА</w:t>
      </w:r>
      <w:r w:rsidRPr="00A33E1B">
        <w:rPr>
          <w:rFonts w:cs="Times New Roman"/>
          <w:sz w:val="28"/>
          <w:szCs w:val="28"/>
        </w:rPr>
        <w:br/>
        <w:t xml:space="preserve">«РУССКИЙ ЯЗЫК» </w:t>
      </w:r>
    </w:p>
    <w:p w:rsidR="00A33E1B" w:rsidRPr="00A33E1B" w:rsidRDefault="00A33E1B" w:rsidP="00A33E1B">
      <w:pPr>
        <w:pStyle w:val="h2"/>
        <w:spacing w:before="283"/>
        <w:rPr>
          <w:rFonts w:cs="Times New Roman"/>
          <w:b w:val="0"/>
          <w:sz w:val="20"/>
          <w:szCs w:val="20"/>
        </w:rPr>
      </w:pPr>
      <w:r w:rsidRPr="00A33E1B">
        <w:rPr>
          <w:rFonts w:cs="Times New Roman"/>
          <w:b w:val="0"/>
          <w:sz w:val="20"/>
          <w:szCs w:val="20"/>
        </w:rPr>
        <w:t>Курсивом выделены темы для углублённого изучения</w:t>
      </w:r>
    </w:p>
    <w:p w:rsidR="00A33E1B" w:rsidRPr="00A33E1B" w:rsidRDefault="00A33E1B" w:rsidP="00A33E1B">
      <w:pPr>
        <w:pStyle w:val="h2"/>
        <w:spacing w:before="283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5 КЛАСС</w:t>
      </w:r>
    </w:p>
    <w:p w:rsidR="00A33E1B" w:rsidRPr="00A33E1B" w:rsidRDefault="00A33E1B" w:rsidP="00A33E1B">
      <w:pPr>
        <w:pStyle w:val="h3"/>
        <w:spacing w:before="57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Общие сведения о языке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Богатство и выразительность русского языка.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Лингвистика как наука о языке.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Основные разделы лингвистики.</w:t>
      </w:r>
    </w:p>
    <w:p w:rsidR="00A33E1B" w:rsidRPr="00A33E1B" w:rsidRDefault="00A33E1B" w:rsidP="00A33E1B">
      <w:pPr>
        <w:pStyle w:val="h3"/>
        <w:spacing w:before="170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Язык и речь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Язык и речь.</w:t>
      </w:r>
      <w:r w:rsidRPr="00A33E1B">
        <w:rPr>
          <w:rFonts w:cs="Times New Roman"/>
          <w:b/>
          <w:bCs/>
          <w:sz w:val="28"/>
          <w:szCs w:val="28"/>
        </w:rPr>
        <w:t xml:space="preserve"> </w:t>
      </w:r>
      <w:r w:rsidRPr="00A33E1B">
        <w:rPr>
          <w:rFonts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A33E1B">
        <w:rPr>
          <w:rFonts w:cs="Times New Roman"/>
          <w:sz w:val="28"/>
          <w:szCs w:val="28"/>
        </w:rPr>
        <w:t>полилог</w:t>
      </w:r>
      <w:proofErr w:type="spellEnd"/>
      <w:r w:rsidRPr="00A33E1B">
        <w:rPr>
          <w:rFonts w:cs="Times New Roman"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Устный пересказ прочитанного или прослушанного текста, в том числе с изменением лица рассказчика.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Участие в диалоге на лингвистические темы (в рамках </w:t>
      </w:r>
      <w:proofErr w:type="gramStart"/>
      <w:r w:rsidRPr="00A33E1B">
        <w:rPr>
          <w:rFonts w:cs="Times New Roman"/>
          <w:sz w:val="28"/>
          <w:szCs w:val="28"/>
        </w:rPr>
        <w:t>изученного</w:t>
      </w:r>
      <w:proofErr w:type="gramEnd"/>
      <w:r w:rsidRPr="00A33E1B">
        <w:rPr>
          <w:rFonts w:cs="Times New Roman"/>
          <w:sz w:val="28"/>
          <w:szCs w:val="28"/>
        </w:rPr>
        <w:t>) и темы на основе жизненных наблюдений.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33E1B" w:rsidRPr="00A33E1B" w:rsidRDefault="00A33E1B" w:rsidP="00A33E1B">
      <w:pPr>
        <w:pStyle w:val="body"/>
        <w:rPr>
          <w:rFonts w:cs="Times New Roman"/>
          <w:spacing w:val="-2"/>
          <w:sz w:val="28"/>
          <w:szCs w:val="28"/>
        </w:rPr>
      </w:pPr>
      <w:r w:rsidRPr="00A33E1B">
        <w:rPr>
          <w:rFonts w:cs="Times New Roman"/>
          <w:spacing w:val="-2"/>
          <w:sz w:val="28"/>
          <w:szCs w:val="28"/>
        </w:rPr>
        <w:t xml:space="preserve">Виды </w:t>
      </w:r>
      <w:proofErr w:type="spellStart"/>
      <w:r w:rsidRPr="00A33E1B">
        <w:rPr>
          <w:rFonts w:cs="Times New Roman"/>
          <w:spacing w:val="-2"/>
          <w:sz w:val="28"/>
          <w:szCs w:val="28"/>
        </w:rPr>
        <w:t>аудирования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: </w:t>
      </w:r>
      <w:proofErr w:type="gramStart"/>
      <w:r w:rsidRPr="00A33E1B">
        <w:rPr>
          <w:rFonts w:cs="Times New Roman"/>
          <w:spacing w:val="-2"/>
          <w:sz w:val="28"/>
          <w:szCs w:val="28"/>
        </w:rPr>
        <w:t>выборочное</w:t>
      </w:r>
      <w:proofErr w:type="gramEnd"/>
      <w:r w:rsidRPr="00A33E1B">
        <w:rPr>
          <w:rFonts w:cs="Times New Roman"/>
          <w:spacing w:val="-2"/>
          <w:sz w:val="28"/>
          <w:szCs w:val="28"/>
        </w:rPr>
        <w:t>, ознакомительное, детальное.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33E1B" w:rsidRPr="00A33E1B" w:rsidRDefault="00A33E1B" w:rsidP="00A33E1B">
      <w:pPr>
        <w:pStyle w:val="h3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Текст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A33E1B">
        <w:rPr>
          <w:rFonts w:cs="Times New Roman"/>
          <w:sz w:val="28"/>
          <w:szCs w:val="28"/>
        </w:rPr>
        <w:t>Микротема</w:t>
      </w:r>
      <w:proofErr w:type="spellEnd"/>
      <w:r w:rsidRPr="00A33E1B">
        <w:rPr>
          <w:rFonts w:cs="Times New Roman"/>
          <w:sz w:val="28"/>
          <w:szCs w:val="28"/>
        </w:rPr>
        <w:t xml:space="preserve"> текста. Ключевые слова.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>Функционально-смысловые типы речи: описание, повествование, рассуждение; их особенности.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Повествование как тип речи. Рассказ.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A33E1B">
        <w:rPr>
          <w:rFonts w:cs="Times New Roman"/>
          <w:sz w:val="28"/>
          <w:szCs w:val="28"/>
        </w:rPr>
        <w:t>микротем</w:t>
      </w:r>
      <w:proofErr w:type="spellEnd"/>
      <w:r w:rsidRPr="00A33E1B">
        <w:rPr>
          <w:rFonts w:cs="Times New Roman"/>
          <w:sz w:val="28"/>
          <w:szCs w:val="28"/>
        </w:rPr>
        <w:t xml:space="preserve"> и абзацев, способов и сре</w:t>
      </w:r>
      <w:proofErr w:type="gramStart"/>
      <w:r w:rsidRPr="00A33E1B">
        <w:rPr>
          <w:rFonts w:cs="Times New Roman"/>
          <w:sz w:val="28"/>
          <w:szCs w:val="28"/>
        </w:rPr>
        <w:t>дств св</w:t>
      </w:r>
      <w:proofErr w:type="gramEnd"/>
      <w:r w:rsidRPr="00A33E1B">
        <w:rPr>
          <w:rFonts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33E1B" w:rsidRPr="00A33E1B" w:rsidRDefault="00A33E1B" w:rsidP="00A33E1B">
      <w:pPr>
        <w:pStyle w:val="h3"/>
        <w:spacing w:before="113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Функциональные разновидности языка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33E1B" w:rsidRPr="00A33E1B" w:rsidRDefault="00A33E1B" w:rsidP="00A33E1B">
      <w:pPr>
        <w:pStyle w:val="h3"/>
        <w:spacing w:before="255"/>
        <w:rPr>
          <w:rFonts w:cs="Times New Roman"/>
          <w:caps/>
          <w:sz w:val="28"/>
          <w:szCs w:val="28"/>
        </w:rPr>
      </w:pPr>
      <w:r w:rsidRPr="00A33E1B">
        <w:rPr>
          <w:rFonts w:cs="Times New Roman"/>
          <w:caps/>
          <w:sz w:val="28"/>
          <w:szCs w:val="28"/>
        </w:rPr>
        <w:t>Система языка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 xml:space="preserve">Фонетика. Графика. Орфоэпия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Фонетика и графика как разделы лингвистики.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Звук как единица языка. Смыслоразличительная роль звука.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Система гласных звуков. </w:t>
      </w:r>
      <w:r w:rsidRPr="00A33E1B">
        <w:rPr>
          <w:rFonts w:cs="Times New Roman"/>
          <w:i/>
          <w:sz w:val="28"/>
          <w:szCs w:val="28"/>
        </w:rPr>
        <w:t>Сильная и слабая позиция для гласных.</w:t>
      </w:r>
      <w:r w:rsidRPr="00A33E1B">
        <w:rPr>
          <w:rFonts w:eastAsia="Times New Roman" w:cs="Times New Roman"/>
          <w:i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>Качественная и количественная редукция гласных. Гласные 1 и 2 ступени редукции.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Система согласных звуков. </w:t>
      </w:r>
      <w:r w:rsidRPr="00A33E1B">
        <w:rPr>
          <w:rFonts w:cs="Times New Roman"/>
          <w:i/>
          <w:sz w:val="28"/>
          <w:szCs w:val="28"/>
        </w:rPr>
        <w:t>Сонорные и шумные согласные.</w:t>
      </w:r>
      <w:r w:rsidRPr="00A33E1B">
        <w:rPr>
          <w:rFonts w:cs="Times New Roman"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 xml:space="preserve">Особое место звука Й ( история букв И - восьмеричное и </w:t>
      </w:r>
      <w:proofErr w:type="spellStart"/>
      <w:r w:rsidRPr="00A33E1B">
        <w:rPr>
          <w:rFonts w:cs="Times New Roman"/>
          <w:i/>
          <w:sz w:val="28"/>
          <w:szCs w:val="28"/>
        </w:rPr>
        <w:t>И</w:t>
      </w:r>
      <w:proofErr w:type="spellEnd"/>
      <w:r w:rsidRPr="00A33E1B">
        <w:rPr>
          <w:rFonts w:cs="Times New Roman"/>
          <w:i/>
          <w:sz w:val="28"/>
          <w:szCs w:val="28"/>
        </w:rPr>
        <w:t xml:space="preserve"> </w:t>
      </w:r>
      <w:proofErr w:type="gramStart"/>
      <w:r w:rsidRPr="00A33E1B">
        <w:rPr>
          <w:rFonts w:cs="Times New Roman"/>
          <w:i/>
          <w:sz w:val="28"/>
          <w:szCs w:val="28"/>
        </w:rPr>
        <w:t>-д</w:t>
      </w:r>
      <w:proofErr w:type="gramEnd"/>
      <w:r w:rsidRPr="00A33E1B">
        <w:rPr>
          <w:rFonts w:cs="Times New Roman"/>
          <w:i/>
          <w:sz w:val="28"/>
          <w:szCs w:val="28"/>
        </w:rPr>
        <w:t>есятеричное).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Слог. </w:t>
      </w:r>
      <w:r w:rsidRPr="00A33E1B">
        <w:rPr>
          <w:rFonts w:cs="Times New Roman"/>
          <w:i/>
          <w:sz w:val="28"/>
          <w:szCs w:val="28"/>
        </w:rPr>
        <w:t>Закон открытого слога.</w:t>
      </w:r>
      <w:r w:rsidRPr="00A33E1B">
        <w:rPr>
          <w:rFonts w:cs="Times New Roman"/>
          <w:sz w:val="28"/>
          <w:szCs w:val="28"/>
        </w:rPr>
        <w:t xml:space="preserve"> Ударение. Свойства русского ударения.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Соотношение звуков и букв.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Фонетический анализ слова.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Способы обозначения [й’], мягкости согласных.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 xml:space="preserve">Основные выразительные средства фонетики. </w:t>
      </w:r>
      <w:r w:rsidRPr="00A33E1B">
        <w:rPr>
          <w:rFonts w:cs="Times New Roman"/>
          <w:i/>
          <w:sz w:val="28"/>
          <w:szCs w:val="28"/>
        </w:rPr>
        <w:t xml:space="preserve">Исконная мягкость шипящих и </w:t>
      </w:r>
      <w:proofErr w:type="gramStart"/>
      <w:r w:rsidRPr="00A33E1B">
        <w:rPr>
          <w:rFonts w:cs="Times New Roman"/>
          <w:i/>
          <w:sz w:val="28"/>
          <w:szCs w:val="28"/>
        </w:rPr>
        <w:t>Ц</w:t>
      </w:r>
      <w:proofErr w:type="gramEnd"/>
      <w:r w:rsidRPr="00A33E1B">
        <w:rPr>
          <w:rFonts w:cs="Times New Roman"/>
          <w:i/>
          <w:sz w:val="28"/>
          <w:szCs w:val="28"/>
        </w:rPr>
        <w:t xml:space="preserve"> историческая основа традиционного написания гласных после шипящих.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Прописные и строчные буквы.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Интонация, её функции. Основные элементы интонации.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Орфография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Орфография как раздел лингвистики.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Понятие «орфограмма». Буквенные и небуквенные орфограммы.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>История букв  ФИТА и ФЕРТ. История букв Ъ и Ь знаков в русской графике.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proofErr w:type="gramStart"/>
      <w:r w:rsidRPr="00A33E1B">
        <w:rPr>
          <w:rFonts w:cs="Times New Roman"/>
          <w:sz w:val="28"/>
          <w:szCs w:val="28"/>
        </w:rPr>
        <w:t>разделительных</w:t>
      </w:r>
      <w:proofErr w:type="gramEnd"/>
      <w:r w:rsidRPr="00A33E1B">
        <w:rPr>
          <w:rFonts w:cs="Times New Roman"/>
          <w:sz w:val="28"/>
          <w:szCs w:val="28"/>
        </w:rPr>
        <w:t xml:space="preserve"> </w:t>
      </w:r>
      <w:r w:rsidRPr="00A33E1B">
        <w:rPr>
          <w:rFonts w:cs="Times New Roman"/>
          <w:b/>
          <w:bCs/>
          <w:i/>
          <w:iCs/>
          <w:sz w:val="28"/>
          <w:szCs w:val="28"/>
        </w:rPr>
        <w:t>ъ</w:t>
      </w:r>
      <w:r w:rsidRPr="00A33E1B">
        <w:rPr>
          <w:rFonts w:cs="Times New Roman"/>
          <w:sz w:val="28"/>
          <w:szCs w:val="28"/>
        </w:rPr>
        <w:t xml:space="preserve"> и </w:t>
      </w:r>
      <w:r w:rsidRPr="00A33E1B">
        <w:rPr>
          <w:rFonts w:cs="Times New Roman"/>
          <w:b/>
          <w:bCs/>
          <w:i/>
          <w:iCs/>
          <w:sz w:val="28"/>
          <w:szCs w:val="28"/>
        </w:rPr>
        <w:t>ь</w:t>
      </w:r>
      <w:r w:rsidRPr="00A33E1B">
        <w:rPr>
          <w:rFonts w:cs="Times New Roman"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Лексикология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Лексикология как раздел лингвистики.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Синонимы. Антонимы. Омонимы. </w:t>
      </w:r>
      <w:r w:rsidRPr="00A33E1B">
        <w:rPr>
          <w:rFonts w:cs="Times New Roman"/>
          <w:i/>
          <w:sz w:val="28"/>
          <w:szCs w:val="28"/>
        </w:rPr>
        <w:t xml:space="preserve">Типы омонимов. Лексические и грамматические омонимы. </w:t>
      </w:r>
      <w:r w:rsidRPr="00A33E1B">
        <w:rPr>
          <w:rFonts w:cs="Times New Roman"/>
          <w:sz w:val="28"/>
          <w:szCs w:val="28"/>
        </w:rPr>
        <w:t>Паронимы.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Лексический анализ слов (в рамках </w:t>
      </w:r>
      <w:proofErr w:type="gramStart"/>
      <w:r w:rsidRPr="00A33E1B">
        <w:rPr>
          <w:rFonts w:cs="Times New Roman"/>
          <w:sz w:val="28"/>
          <w:szCs w:val="28"/>
        </w:rPr>
        <w:t>изученного</w:t>
      </w:r>
      <w:proofErr w:type="gramEnd"/>
      <w:r w:rsidRPr="00A33E1B">
        <w:rPr>
          <w:rFonts w:cs="Times New Roman"/>
          <w:sz w:val="28"/>
          <w:szCs w:val="28"/>
        </w:rPr>
        <w:t>).</w:t>
      </w:r>
      <w:r w:rsidRPr="00A33E1B">
        <w:rPr>
          <w:rFonts w:eastAsia="Times New Roman" w:cs="Times New Roman"/>
          <w:i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 xml:space="preserve">Этимология как раздел языкознания. 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proofErr w:type="spellStart"/>
      <w:r w:rsidRPr="00A33E1B">
        <w:rPr>
          <w:rFonts w:cs="Times New Roman"/>
          <w:b/>
          <w:bCs/>
          <w:sz w:val="28"/>
          <w:szCs w:val="28"/>
        </w:rPr>
        <w:t>Морфемика</w:t>
      </w:r>
      <w:proofErr w:type="spellEnd"/>
      <w:r w:rsidRPr="00A33E1B">
        <w:rPr>
          <w:rFonts w:cs="Times New Roman"/>
          <w:b/>
          <w:bCs/>
          <w:sz w:val="28"/>
          <w:szCs w:val="28"/>
        </w:rPr>
        <w:t>. Орфография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proofErr w:type="spellStart"/>
      <w:r w:rsidRPr="00A33E1B">
        <w:rPr>
          <w:rFonts w:cs="Times New Roman"/>
          <w:sz w:val="28"/>
          <w:szCs w:val="28"/>
        </w:rPr>
        <w:t>Морфемика</w:t>
      </w:r>
      <w:proofErr w:type="spellEnd"/>
      <w:r w:rsidRPr="00A33E1B">
        <w:rPr>
          <w:rFonts w:cs="Times New Roman"/>
          <w:sz w:val="28"/>
          <w:szCs w:val="28"/>
        </w:rPr>
        <w:t xml:space="preserve"> как раздел лингвистики. 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  <w:r w:rsidRPr="00A33E1B">
        <w:rPr>
          <w:rFonts w:cs="Times New Roman"/>
          <w:i/>
          <w:sz w:val="28"/>
          <w:szCs w:val="28"/>
        </w:rPr>
        <w:t>Словообразовательные и формообразующие суффиксы. Понятие аффиксов. Значения аффиксов. Продуктивные и непродуктивные аффиксы. Словообразовательная модель.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Чередование звуков в морфемах (в том числе чередование гласных с нулём звука).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Морфемный анализ слов.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A33E1B">
        <w:rPr>
          <w:rFonts w:cs="Times New Roman"/>
          <w:sz w:val="28"/>
          <w:szCs w:val="28"/>
        </w:rPr>
        <w:t>изученного</w:t>
      </w:r>
      <w:proofErr w:type="gramEnd"/>
      <w:r w:rsidRPr="00A33E1B">
        <w:rPr>
          <w:rFonts w:cs="Times New Roman"/>
          <w:sz w:val="28"/>
          <w:szCs w:val="28"/>
        </w:rPr>
        <w:t>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A33E1B">
        <w:rPr>
          <w:rFonts w:cs="Times New Roman"/>
          <w:sz w:val="28"/>
          <w:szCs w:val="28"/>
        </w:rPr>
        <w:t>изученного</w:t>
      </w:r>
      <w:proofErr w:type="gramEnd"/>
      <w:r w:rsidRPr="00A33E1B">
        <w:rPr>
          <w:rFonts w:cs="Times New Roman"/>
          <w:sz w:val="28"/>
          <w:szCs w:val="28"/>
        </w:rPr>
        <w:t>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ё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о</w:t>
      </w:r>
      <w:r w:rsidRPr="00A33E1B">
        <w:rPr>
          <w:rFonts w:cs="Times New Roman"/>
          <w:sz w:val="28"/>
          <w:szCs w:val="28"/>
        </w:rPr>
        <w:t xml:space="preserve"> после шипящих в </w:t>
      </w:r>
      <w:proofErr w:type="gramStart"/>
      <w:r w:rsidRPr="00A33E1B">
        <w:rPr>
          <w:rFonts w:cs="Times New Roman"/>
          <w:sz w:val="28"/>
          <w:szCs w:val="28"/>
        </w:rPr>
        <w:t>корне слова</w:t>
      </w:r>
      <w:proofErr w:type="gramEnd"/>
      <w:r w:rsidRPr="00A33E1B">
        <w:rPr>
          <w:rFonts w:cs="Times New Roman"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неизменяемых на письме приставок и приставок на </w:t>
      </w:r>
      <w:proofErr w:type="gramStart"/>
      <w:r w:rsidRPr="00A33E1B">
        <w:rPr>
          <w:rFonts w:cs="Times New Roman"/>
          <w:b/>
          <w:bCs/>
          <w:i/>
          <w:iCs/>
          <w:sz w:val="28"/>
          <w:szCs w:val="28"/>
        </w:rPr>
        <w:t>-з</w:t>
      </w:r>
      <w:proofErr w:type="gramEnd"/>
      <w:r w:rsidRPr="00A33E1B">
        <w:rPr>
          <w:rFonts w:cs="Times New Roman"/>
          <w:sz w:val="28"/>
          <w:szCs w:val="28"/>
        </w:rPr>
        <w:t xml:space="preserve"> (-</w:t>
      </w:r>
      <w:r w:rsidRPr="00A33E1B">
        <w:rPr>
          <w:rFonts w:cs="Times New Roman"/>
          <w:b/>
          <w:bCs/>
          <w:i/>
          <w:iCs/>
          <w:sz w:val="28"/>
          <w:szCs w:val="28"/>
        </w:rPr>
        <w:t>с</w:t>
      </w:r>
      <w:r w:rsidRPr="00A33E1B">
        <w:rPr>
          <w:rFonts w:cs="Times New Roman"/>
          <w:sz w:val="28"/>
          <w:szCs w:val="28"/>
        </w:rPr>
        <w:t>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ы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 после приставок.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ы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 после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ц</w:t>
      </w:r>
      <w:r w:rsidRPr="00A33E1B">
        <w:rPr>
          <w:rFonts w:cs="Times New Roman"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>Словообразовательное гнездо.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Морфология. Культура речи. Орфография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Имя существительное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33E1B" w:rsidRPr="00A33E1B" w:rsidRDefault="00A33E1B" w:rsidP="00A33E1B">
      <w:pPr>
        <w:pStyle w:val="body"/>
        <w:rPr>
          <w:rFonts w:cs="Times New Roman"/>
          <w:spacing w:val="-2"/>
          <w:sz w:val="28"/>
          <w:szCs w:val="28"/>
        </w:rPr>
      </w:pPr>
      <w:r w:rsidRPr="00A33E1B">
        <w:rPr>
          <w:rFonts w:cs="Times New Roman"/>
          <w:spacing w:val="-2"/>
          <w:sz w:val="28"/>
          <w:szCs w:val="28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Род, число, падеж имени существительного. 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Имена существительные общего рода.</w:t>
      </w:r>
      <w:r w:rsidRPr="00A33E1B">
        <w:rPr>
          <w:rFonts w:eastAsia="Times New Roman" w:cs="Times New Roman"/>
          <w:i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>Способы определения падежей имен существительных по предлогу. Звательный падеж.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A33E1B" w:rsidRPr="00A33E1B" w:rsidRDefault="00A33E1B" w:rsidP="00A33E1B">
      <w:pPr>
        <w:pStyle w:val="body"/>
        <w:rPr>
          <w:rFonts w:cs="Times New Roman"/>
          <w:spacing w:val="-4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Типы склонения имён существительных. Разносклоняемые </w:t>
      </w:r>
      <w:r w:rsidRPr="00A33E1B">
        <w:rPr>
          <w:rFonts w:cs="Times New Roman"/>
          <w:spacing w:val="-4"/>
          <w:sz w:val="28"/>
          <w:szCs w:val="28"/>
        </w:rPr>
        <w:t>имена существительные. Несклоняемые имена существительные.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Морфологический анализ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Нормы произношения, нормы постановки ударения, нормы словоизменения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Правописание собственных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 xml:space="preserve">Род имен существительных </w:t>
      </w:r>
      <w:proofErr w:type="spellStart"/>
      <w:proofErr w:type="gramStart"/>
      <w:r w:rsidRPr="00A33E1B">
        <w:rPr>
          <w:rFonts w:cs="Times New Roman"/>
          <w:i/>
          <w:sz w:val="28"/>
          <w:szCs w:val="28"/>
        </w:rPr>
        <w:t>существительных</w:t>
      </w:r>
      <w:proofErr w:type="spellEnd"/>
      <w:proofErr w:type="gramEnd"/>
      <w:r w:rsidRPr="00A33E1B">
        <w:rPr>
          <w:rFonts w:cs="Times New Roman"/>
          <w:i/>
          <w:sz w:val="28"/>
          <w:szCs w:val="28"/>
        </w:rPr>
        <w:t>. Переход имен прилагательных в существительные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ь</w:t>
      </w:r>
      <w:r w:rsidRPr="00A33E1B">
        <w:rPr>
          <w:rFonts w:cs="Times New Roman"/>
          <w:sz w:val="28"/>
          <w:szCs w:val="28"/>
        </w:rPr>
        <w:t xml:space="preserve"> на конце имён существительных после шипящих.</w:t>
      </w:r>
    </w:p>
    <w:p w:rsidR="00A33E1B" w:rsidRPr="00A33E1B" w:rsidRDefault="00A33E1B" w:rsidP="00A33E1B">
      <w:pPr>
        <w:pStyle w:val="body"/>
        <w:rPr>
          <w:rFonts w:cs="Times New Roman"/>
          <w:spacing w:val="-2"/>
          <w:sz w:val="28"/>
          <w:szCs w:val="28"/>
        </w:rPr>
      </w:pPr>
      <w:r w:rsidRPr="00A33E1B">
        <w:rPr>
          <w:rFonts w:cs="Times New Roman"/>
          <w:spacing w:val="-2"/>
          <w:sz w:val="28"/>
          <w:szCs w:val="28"/>
        </w:rPr>
        <w:t>Правописание безударных окончаний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о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е</w:t>
      </w:r>
      <w:r w:rsidRPr="00A33E1B">
        <w:rPr>
          <w:rFonts w:cs="Times New Roman"/>
          <w:sz w:val="28"/>
          <w:szCs w:val="28"/>
        </w:rPr>
        <w:t> (</w:t>
      </w:r>
      <w:r w:rsidRPr="00A33E1B">
        <w:rPr>
          <w:rFonts w:cs="Times New Roman"/>
          <w:b/>
          <w:bCs/>
          <w:i/>
          <w:iCs/>
          <w:sz w:val="28"/>
          <w:szCs w:val="28"/>
        </w:rPr>
        <w:t>ё</w:t>
      </w:r>
      <w:r w:rsidRPr="00A33E1B">
        <w:rPr>
          <w:rFonts w:cs="Times New Roman"/>
          <w:sz w:val="28"/>
          <w:szCs w:val="28"/>
        </w:rPr>
        <w:t xml:space="preserve">) после шипящих и </w:t>
      </w:r>
      <w:r w:rsidRPr="00A33E1B">
        <w:rPr>
          <w:rFonts w:cs="Times New Roman"/>
          <w:b/>
          <w:bCs/>
          <w:i/>
          <w:iCs/>
          <w:sz w:val="28"/>
          <w:szCs w:val="28"/>
        </w:rPr>
        <w:t>ц</w:t>
      </w:r>
      <w:r w:rsidRPr="00A33E1B">
        <w:rPr>
          <w:rFonts w:cs="Times New Roman"/>
          <w:sz w:val="28"/>
          <w:szCs w:val="28"/>
        </w:rPr>
        <w:t xml:space="preserve"> в суффиксах и окончаниях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суффиксов </w:t>
      </w:r>
      <w:proofErr w:type="gramStart"/>
      <w:r w:rsidRPr="00A33E1B">
        <w:rPr>
          <w:rFonts w:cs="Times New Roman"/>
          <w:b/>
          <w:bCs/>
          <w:sz w:val="28"/>
          <w:szCs w:val="28"/>
        </w:rPr>
        <w:t>-</w:t>
      </w:r>
      <w:r w:rsidRPr="00A33E1B">
        <w:rPr>
          <w:rFonts w:cs="Times New Roman"/>
          <w:b/>
          <w:bCs/>
          <w:i/>
          <w:iCs/>
          <w:sz w:val="28"/>
          <w:szCs w:val="28"/>
        </w:rPr>
        <w:t>ч</w:t>
      </w:r>
      <w:proofErr w:type="gramEnd"/>
      <w:r w:rsidRPr="00A33E1B">
        <w:rPr>
          <w:rFonts w:cs="Times New Roman"/>
          <w:b/>
          <w:bCs/>
          <w:i/>
          <w:iCs/>
          <w:sz w:val="28"/>
          <w:szCs w:val="28"/>
        </w:rPr>
        <w:t>ик</w:t>
      </w:r>
      <w:r w:rsidRPr="00A33E1B">
        <w:rPr>
          <w:rFonts w:cs="Times New Roman"/>
          <w:b/>
          <w:bCs/>
          <w:sz w:val="28"/>
          <w:szCs w:val="28"/>
        </w:rPr>
        <w:t>- </w:t>
      </w:r>
      <w:r w:rsidRPr="00A33E1B">
        <w:rPr>
          <w:rFonts w:cs="Times New Roman"/>
          <w:sz w:val="28"/>
          <w:szCs w:val="28"/>
        </w:rPr>
        <w:t xml:space="preserve">— </w:t>
      </w:r>
      <w:r w:rsidRPr="00A33E1B">
        <w:rPr>
          <w:rFonts w:cs="Times New Roman"/>
          <w:b/>
          <w:b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щик</w:t>
      </w:r>
      <w:proofErr w:type="spellEnd"/>
      <w:r w:rsidRPr="00A33E1B">
        <w:rPr>
          <w:rFonts w:cs="Times New Roman"/>
          <w:b/>
          <w:bCs/>
          <w:sz w:val="28"/>
          <w:szCs w:val="28"/>
        </w:rPr>
        <w:t>-</w:t>
      </w:r>
      <w:r w:rsidRPr="00A33E1B">
        <w:rPr>
          <w:rFonts w:cs="Times New Roman"/>
          <w:sz w:val="28"/>
          <w:szCs w:val="28"/>
        </w:rPr>
        <w:t>;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ек</w:t>
      </w:r>
      <w:proofErr w:type="spellEnd"/>
      <w:r w:rsidRPr="00A33E1B">
        <w:rPr>
          <w:rFonts w:cs="Times New Roman"/>
          <w:b/>
          <w:bCs/>
          <w:sz w:val="28"/>
          <w:szCs w:val="28"/>
        </w:rPr>
        <w:t>-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ик</w:t>
      </w:r>
      <w:proofErr w:type="spellEnd"/>
      <w:r w:rsidRPr="00A33E1B">
        <w:rPr>
          <w:rFonts w:cs="Times New Roman"/>
          <w:b/>
          <w:bCs/>
          <w:sz w:val="28"/>
          <w:szCs w:val="28"/>
        </w:rPr>
        <w:t>- </w:t>
      </w:r>
      <w:r w:rsidRPr="00A33E1B">
        <w:rPr>
          <w:rFonts w:cs="Times New Roman"/>
          <w:sz w:val="28"/>
          <w:szCs w:val="28"/>
        </w:rPr>
        <w:t>(-</w:t>
      </w:r>
      <w:r w:rsidRPr="00A33E1B">
        <w:rPr>
          <w:rFonts w:cs="Times New Roman"/>
          <w:b/>
          <w:bCs/>
          <w:i/>
          <w:iCs/>
          <w:sz w:val="28"/>
          <w:szCs w:val="28"/>
        </w:rPr>
        <w:t>чик</w:t>
      </w:r>
      <w:r w:rsidRPr="00A33E1B">
        <w:rPr>
          <w:rStyle w:val="Bold"/>
          <w:rFonts w:cs="Times New Roman"/>
          <w:sz w:val="28"/>
          <w:szCs w:val="28"/>
        </w:rPr>
        <w:t>-</w:t>
      </w:r>
      <w:r w:rsidRPr="00A33E1B">
        <w:rPr>
          <w:rFonts w:cs="Times New Roman"/>
          <w:sz w:val="28"/>
          <w:szCs w:val="28"/>
        </w:rPr>
        <w:t>) имён существительных.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i/>
          <w:iCs/>
          <w:spacing w:val="-2"/>
          <w:sz w:val="28"/>
          <w:szCs w:val="28"/>
        </w:rPr>
      </w:pPr>
      <w:r w:rsidRPr="00A33E1B">
        <w:rPr>
          <w:rFonts w:cs="Times New Roman"/>
          <w:spacing w:val="-2"/>
          <w:sz w:val="28"/>
          <w:szCs w:val="28"/>
        </w:rPr>
        <w:lastRenderedPageBreak/>
        <w:t xml:space="preserve">Правописание корней с чередованием 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а</w:t>
      </w:r>
      <w:r w:rsidRPr="00A33E1B">
        <w:rPr>
          <w:rFonts w:cs="Times New Roman"/>
          <w:spacing w:val="-2"/>
          <w:sz w:val="28"/>
          <w:szCs w:val="28"/>
        </w:rPr>
        <w:t xml:space="preserve"> // 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о</w:t>
      </w:r>
      <w:r w:rsidRPr="00A33E1B">
        <w:rPr>
          <w:rFonts w:cs="Times New Roman"/>
          <w:spacing w:val="-2"/>
          <w:sz w:val="28"/>
          <w:szCs w:val="28"/>
        </w:rPr>
        <w:t>: -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лаг</w:t>
      </w:r>
      <w:r w:rsidRPr="00A33E1B">
        <w:rPr>
          <w:rFonts w:cs="Times New Roman"/>
          <w:spacing w:val="-2"/>
          <w:sz w:val="28"/>
          <w:szCs w:val="28"/>
        </w:rPr>
        <w:t>- — -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лож</w:t>
      </w:r>
      <w:r w:rsidRPr="00A33E1B">
        <w:rPr>
          <w:rFonts w:cs="Times New Roman"/>
          <w:spacing w:val="-2"/>
          <w:sz w:val="28"/>
          <w:szCs w:val="28"/>
        </w:rPr>
        <w:t>-;</w:t>
      </w:r>
      <w:r w:rsidRPr="00A33E1B">
        <w:rPr>
          <w:rFonts w:cs="Times New Roman"/>
          <w:sz w:val="28"/>
          <w:szCs w:val="28"/>
        </w:rPr>
        <w:t xml:space="preserve"> </w:t>
      </w:r>
      <w:r w:rsidRPr="00A33E1B">
        <w:rPr>
          <w:rFonts w:cs="Times New Roman"/>
          <w:sz w:val="28"/>
          <w:szCs w:val="28"/>
        </w:rPr>
        <w:br/>
      </w:r>
      <w:r w:rsidRPr="00A33E1B">
        <w:rPr>
          <w:rFonts w:cs="Times New Roman"/>
          <w:spacing w:val="-2"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раст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spacing w:val="-2"/>
          <w:sz w:val="28"/>
          <w:szCs w:val="28"/>
        </w:rPr>
        <w:t xml:space="preserve"> 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ращ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spacing w:val="-2"/>
          <w:sz w:val="28"/>
          <w:szCs w:val="28"/>
        </w:rPr>
        <w:t xml:space="preserve"> -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рос</w:t>
      </w:r>
      <w:r w:rsidRPr="00A33E1B">
        <w:rPr>
          <w:rFonts w:cs="Times New Roman"/>
          <w:spacing w:val="-2"/>
          <w:sz w:val="28"/>
          <w:szCs w:val="28"/>
        </w:rPr>
        <w:t>-; 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гар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spacing w:val="-2"/>
          <w:sz w:val="28"/>
          <w:szCs w:val="28"/>
        </w:rPr>
        <w:t xml:space="preserve"> -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гор</w:t>
      </w:r>
      <w:r w:rsidRPr="00A33E1B">
        <w:rPr>
          <w:rFonts w:cs="Times New Roman"/>
          <w:spacing w:val="-2"/>
          <w:sz w:val="28"/>
          <w:szCs w:val="28"/>
        </w:rPr>
        <w:t>-, 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зар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spacing w:val="-2"/>
          <w:sz w:val="28"/>
          <w:szCs w:val="28"/>
        </w:rPr>
        <w:t xml:space="preserve"> 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зор</w:t>
      </w:r>
      <w:proofErr w:type="spellEnd"/>
      <w:r w:rsidRPr="00A33E1B">
        <w:rPr>
          <w:rFonts w:cs="Times New Roman"/>
          <w:spacing w:val="-2"/>
          <w:sz w:val="28"/>
          <w:szCs w:val="28"/>
        </w:rPr>
        <w:t xml:space="preserve">-; 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-клан-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 -клон-</w:t>
      </w:r>
      <w:r w:rsidRPr="00A33E1B">
        <w:rPr>
          <w:rFonts w:cs="Times New Roman"/>
          <w:spacing w:val="-2"/>
          <w:sz w:val="28"/>
          <w:szCs w:val="28"/>
        </w:rPr>
        <w:t xml:space="preserve">, </w:t>
      </w:r>
      <w:r w:rsidRPr="00A33E1B">
        <w:rPr>
          <w:rFonts w:cs="Times New Roman"/>
          <w:spacing w:val="-2"/>
          <w:sz w:val="28"/>
          <w:szCs w:val="28"/>
        </w:rPr>
        <w:br/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-скак- </w:t>
      </w:r>
      <w:r w:rsidRPr="00A33E1B">
        <w:rPr>
          <w:rFonts w:cs="Times New Roman"/>
          <w:sz w:val="28"/>
          <w:szCs w:val="28"/>
        </w:rPr>
        <w:t>—</w:t>
      </w:r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 -</w:t>
      </w:r>
      <w:proofErr w:type="spell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>скоч</w:t>
      </w:r>
      <w:proofErr w:type="spellEnd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-. </w:t>
      </w:r>
      <w:r w:rsidRPr="00A33E1B">
        <w:rPr>
          <w:rFonts w:cs="Times New Roman"/>
          <w:bCs/>
          <w:i/>
          <w:iCs/>
          <w:spacing w:val="-2"/>
          <w:sz w:val="28"/>
          <w:szCs w:val="28"/>
        </w:rPr>
        <w:t>Правописание корней с чередованием сочетаний звуков</w:t>
      </w:r>
      <w:proofErr w:type="gramStart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 А</w:t>
      </w:r>
      <w:proofErr w:type="gramEnd"/>
      <w:r w:rsidRPr="00A33E1B">
        <w:rPr>
          <w:rFonts w:cs="Times New Roman"/>
          <w:b/>
          <w:bCs/>
          <w:i/>
          <w:iCs/>
          <w:spacing w:val="-2"/>
          <w:sz w:val="28"/>
          <w:szCs w:val="28"/>
        </w:rPr>
        <w:t xml:space="preserve"> (Я)- ИМ (ИН).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Слитное и раздельное написание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не</w:t>
      </w:r>
      <w:r w:rsidRPr="00A33E1B">
        <w:rPr>
          <w:rFonts w:cs="Times New Roman"/>
          <w:sz w:val="28"/>
          <w:szCs w:val="28"/>
        </w:rPr>
        <w:t xml:space="preserve"> с именами существительными.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Имя прилагательное</w:t>
      </w:r>
    </w:p>
    <w:p w:rsidR="00A33E1B" w:rsidRPr="00A33E1B" w:rsidRDefault="00A33E1B" w:rsidP="00A33E1B">
      <w:pPr>
        <w:pStyle w:val="body"/>
        <w:rPr>
          <w:rFonts w:cs="Times New Roman"/>
          <w:i/>
          <w:spacing w:val="-3"/>
          <w:sz w:val="28"/>
          <w:szCs w:val="28"/>
        </w:rPr>
      </w:pPr>
      <w:r w:rsidRPr="00A33E1B">
        <w:rPr>
          <w:rFonts w:cs="Times New Roman"/>
          <w:spacing w:val="-3"/>
          <w:sz w:val="28"/>
          <w:szCs w:val="28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  <w:r w:rsidRPr="00A33E1B">
        <w:rPr>
          <w:rFonts w:cs="Times New Roman"/>
          <w:i/>
          <w:spacing w:val="-3"/>
          <w:sz w:val="28"/>
          <w:szCs w:val="28"/>
        </w:rPr>
        <w:t>Разряды прилагательных.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Имена прилагательные полные и краткие, их синтаксические функции. 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Склонение имён</w:t>
      </w:r>
      <w:r w:rsidRPr="00A33E1B">
        <w:rPr>
          <w:rFonts w:eastAsia="Times New Roman" w:cs="Times New Roman"/>
          <w:i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 xml:space="preserve">Омонимия форм на </w:t>
      </w:r>
      <w:proofErr w:type="gramStart"/>
      <w:r w:rsidRPr="00A33E1B">
        <w:rPr>
          <w:rFonts w:cs="Times New Roman"/>
          <w:i/>
          <w:sz w:val="28"/>
          <w:szCs w:val="28"/>
        </w:rPr>
        <w:t>–о</w:t>
      </w:r>
      <w:proofErr w:type="gramEnd"/>
      <w:r w:rsidRPr="00A33E1B">
        <w:rPr>
          <w:rFonts w:cs="Times New Roman"/>
          <w:i/>
          <w:sz w:val="28"/>
          <w:szCs w:val="28"/>
        </w:rPr>
        <w:t xml:space="preserve"> : краткие прилагательные и наречия.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Морфологический анализ имён прилагательных.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Нормы словоизменения, произношения имён прилагательных, постановки ударения (в рамках изученного).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Правописание безударных окончаний имён прилагательных.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о</w:t>
      </w:r>
      <w:r w:rsidRPr="00A33E1B">
        <w:rPr>
          <w:rFonts w:cs="Times New Roman"/>
          <w:sz w:val="28"/>
          <w:szCs w:val="28"/>
        </w:rPr>
        <w:t xml:space="preserve"> 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е</w:t>
      </w:r>
      <w:r w:rsidRPr="00A33E1B">
        <w:rPr>
          <w:rFonts w:cs="Times New Roman"/>
          <w:sz w:val="28"/>
          <w:szCs w:val="28"/>
        </w:rPr>
        <w:t xml:space="preserve"> после шипящих и </w:t>
      </w:r>
      <w:r w:rsidRPr="00A33E1B">
        <w:rPr>
          <w:rFonts w:cs="Times New Roman"/>
          <w:b/>
          <w:bCs/>
          <w:i/>
          <w:iCs/>
          <w:sz w:val="28"/>
          <w:szCs w:val="28"/>
        </w:rPr>
        <w:t>ц</w:t>
      </w:r>
      <w:r w:rsidRPr="00A33E1B">
        <w:rPr>
          <w:rFonts w:cs="Times New Roman"/>
          <w:sz w:val="28"/>
          <w:szCs w:val="28"/>
        </w:rPr>
        <w:t xml:space="preserve"> в суффиксах и окончаниях имён прилагательных.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Правописание кратких форм имён прилагательных с основой на шипящий.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Слитное и раздельное написание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 xml:space="preserve">не </w:t>
      </w:r>
      <w:r w:rsidRPr="00A33E1B">
        <w:rPr>
          <w:rFonts w:cs="Times New Roman"/>
          <w:sz w:val="28"/>
          <w:szCs w:val="28"/>
        </w:rPr>
        <w:t>с именами прилагательными.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Глагол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Глаголы совершенного и несовершенного вида, возвратные и невозвратные.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  <w:r w:rsidRPr="00A33E1B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>Синтаксические функции инфинитива в предложении</w:t>
      </w:r>
      <w:r w:rsidRPr="00A33E1B">
        <w:rPr>
          <w:rFonts w:cs="Times New Roman"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>Глагольная парадигма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Спряжение глагола.</w:t>
      </w:r>
      <w:r w:rsidRPr="00A33E1B">
        <w:rPr>
          <w:rFonts w:eastAsia="Times New Roman" w:cs="Times New Roman"/>
          <w:i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>Парадигмы глаголов совершенного и несовершенного вида. Определение глагольных форм.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>Возвратность глаголов. История образования возвратных форм. Переходные и непереходные глаголы.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Нормы словоизменения глаголов, постановки ударения в глагольных формах (в рамках изученного).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корней с чередованием </w:t>
      </w:r>
      <w:r w:rsidRPr="00A33E1B">
        <w:rPr>
          <w:rFonts w:cs="Times New Roman"/>
          <w:b/>
          <w:bCs/>
          <w:i/>
          <w:iCs/>
          <w:sz w:val="28"/>
          <w:szCs w:val="28"/>
        </w:rPr>
        <w:t>е</w:t>
      </w:r>
      <w:r w:rsidRPr="00A33E1B">
        <w:rPr>
          <w:rFonts w:cs="Times New Roman"/>
          <w:sz w:val="28"/>
          <w:szCs w:val="28"/>
        </w:rPr>
        <w:t xml:space="preserve"> //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Style w:val="Bold"/>
          <w:rFonts w:cs="Times New Roman"/>
          <w:sz w:val="28"/>
          <w:szCs w:val="28"/>
        </w:rPr>
        <w:t>:</w:t>
      </w:r>
      <w:r w:rsidRPr="00A33E1B">
        <w:rPr>
          <w:rFonts w:cs="Times New Roman"/>
          <w:sz w:val="28"/>
          <w:szCs w:val="28"/>
        </w:rPr>
        <w:t xml:space="preserve"> </w:t>
      </w:r>
      <w:proofErr w:type="gramStart"/>
      <w:r w:rsidRPr="00A33E1B">
        <w:rPr>
          <w:rFonts w:cs="Times New Roman"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б</w:t>
      </w:r>
      <w:proofErr w:type="gramEnd"/>
      <w:r w:rsidRPr="00A33E1B">
        <w:rPr>
          <w:rFonts w:cs="Times New Roman"/>
          <w:b/>
          <w:bCs/>
          <w:i/>
          <w:iCs/>
          <w:sz w:val="28"/>
          <w:szCs w:val="28"/>
        </w:rPr>
        <w:t>ер</w:t>
      </w:r>
      <w:proofErr w:type="spellEnd"/>
      <w:r w:rsidRPr="00A33E1B">
        <w:rPr>
          <w:rFonts w:cs="Times New Roman"/>
          <w:sz w:val="28"/>
          <w:szCs w:val="28"/>
        </w:rPr>
        <w:t>- —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бир</w:t>
      </w:r>
      <w:proofErr w:type="spellEnd"/>
      <w:r w:rsidRPr="00A33E1B">
        <w:rPr>
          <w:rFonts w:cs="Times New Roman"/>
          <w:sz w:val="28"/>
          <w:szCs w:val="28"/>
        </w:rPr>
        <w:t>-,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блест</w:t>
      </w:r>
      <w:proofErr w:type="spellEnd"/>
      <w:r w:rsidRPr="00A33E1B">
        <w:rPr>
          <w:rFonts w:cs="Times New Roman"/>
          <w:sz w:val="28"/>
          <w:szCs w:val="28"/>
        </w:rPr>
        <w:t>- —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блист</w:t>
      </w:r>
      <w:proofErr w:type="spellEnd"/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дер</w:t>
      </w:r>
      <w:r w:rsidRPr="00A33E1B">
        <w:rPr>
          <w:rFonts w:cs="Times New Roman"/>
          <w:sz w:val="28"/>
          <w:szCs w:val="28"/>
        </w:rPr>
        <w:t>- —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дир</w:t>
      </w:r>
      <w:proofErr w:type="spellEnd"/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жег</w:t>
      </w:r>
      <w:r w:rsidRPr="00A33E1B">
        <w:rPr>
          <w:rFonts w:cs="Times New Roman"/>
          <w:sz w:val="28"/>
          <w:szCs w:val="28"/>
        </w:rPr>
        <w:t>- — -</w:t>
      </w:r>
      <w:r w:rsidRPr="00A33E1B">
        <w:rPr>
          <w:rFonts w:cs="Times New Roman"/>
          <w:b/>
          <w:bCs/>
          <w:i/>
          <w:iCs/>
          <w:sz w:val="28"/>
          <w:szCs w:val="28"/>
        </w:rPr>
        <w:t>жиг</w:t>
      </w:r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мер</w:t>
      </w:r>
      <w:r w:rsidRPr="00A33E1B">
        <w:rPr>
          <w:rFonts w:cs="Times New Roman"/>
          <w:sz w:val="28"/>
          <w:szCs w:val="28"/>
        </w:rPr>
        <w:t>- — -</w:t>
      </w:r>
      <w:r w:rsidRPr="00A33E1B">
        <w:rPr>
          <w:rFonts w:cs="Times New Roman"/>
          <w:b/>
          <w:bCs/>
          <w:i/>
          <w:iCs/>
          <w:sz w:val="28"/>
          <w:szCs w:val="28"/>
        </w:rPr>
        <w:t>мир</w:t>
      </w:r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пер</w:t>
      </w:r>
      <w:r w:rsidRPr="00A33E1B">
        <w:rPr>
          <w:rFonts w:cs="Times New Roman"/>
          <w:sz w:val="28"/>
          <w:szCs w:val="28"/>
        </w:rPr>
        <w:t>- — -</w:t>
      </w:r>
      <w:r w:rsidRPr="00A33E1B">
        <w:rPr>
          <w:rFonts w:cs="Times New Roman"/>
          <w:b/>
          <w:bCs/>
          <w:i/>
          <w:iCs/>
          <w:sz w:val="28"/>
          <w:szCs w:val="28"/>
        </w:rPr>
        <w:t>пир</w:t>
      </w:r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стел</w:t>
      </w:r>
      <w:r w:rsidRPr="00A33E1B">
        <w:rPr>
          <w:rFonts w:cs="Times New Roman"/>
          <w:sz w:val="28"/>
          <w:szCs w:val="28"/>
        </w:rPr>
        <w:t>- — 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стил</w:t>
      </w:r>
      <w:proofErr w:type="spellEnd"/>
      <w:r w:rsidRPr="00A33E1B">
        <w:rPr>
          <w:rFonts w:cs="Times New Roman"/>
          <w:sz w:val="28"/>
          <w:szCs w:val="28"/>
        </w:rPr>
        <w:t>-, -</w:t>
      </w:r>
      <w:r w:rsidRPr="00A33E1B">
        <w:rPr>
          <w:rFonts w:cs="Times New Roman"/>
          <w:b/>
          <w:bCs/>
          <w:i/>
          <w:iCs/>
          <w:sz w:val="28"/>
          <w:szCs w:val="28"/>
        </w:rPr>
        <w:t>тер</w:t>
      </w:r>
      <w:r w:rsidRPr="00A33E1B">
        <w:rPr>
          <w:rFonts w:cs="Times New Roman"/>
          <w:sz w:val="28"/>
          <w:szCs w:val="28"/>
        </w:rPr>
        <w:t>- — -</w:t>
      </w:r>
      <w:r w:rsidRPr="00A33E1B">
        <w:rPr>
          <w:rFonts w:cs="Times New Roman"/>
          <w:b/>
          <w:bCs/>
          <w:i/>
          <w:iCs/>
          <w:sz w:val="28"/>
          <w:szCs w:val="28"/>
        </w:rPr>
        <w:t>тир</w:t>
      </w:r>
      <w:r w:rsidRPr="00A33E1B">
        <w:rPr>
          <w:rFonts w:cs="Times New Roman"/>
          <w:sz w:val="28"/>
          <w:szCs w:val="28"/>
        </w:rPr>
        <w:t xml:space="preserve">-.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Использование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ь</w:t>
      </w:r>
      <w:r w:rsidRPr="00A33E1B">
        <w:rPr>
          <w:rFonts w:cs="Times New Roman"/>
          <w:sz w:val="28"/>
          <w:szCs w:val="28"/>
        </w:rPr>
        <w:t xml:space="preserve"> как показателя грамматической формы в инфинитиве, в форме 2-го лица единственного числа после шипящих. </w:t>
      </w:r>
    </w:p>
    <w:p w:rsidR="00A33E1B" w:rsidRPr="00A33E1B" w:rsidRDefault="00A33E1B" w:rsidP="00A33E1B">
      <w:pPr>
        <w:pStyle w:val="body"/>
        <w:rPr>
          <w:rFonts w:cs="Times New Roman"/>
          <w:i/>
          <w:iCs/>
          <w:sz w:val="28"/>
          <w:szCs w:val="28"/>
        </w:rPr>
      </w:pPr>
      <w:r w:rsidRPr="00A33E1B">
        <w:rPr>
          <w:rFonts w:cs="Times New Roman"/>
          <w:sz w:val="28"/>
          <w:szCs w:val="28"/>
        </w:rPr>
        <w:lastRenderedPageBreak/>
        <w:t xml:space="preserve">Правописание </w:t>
      </w:r>
      <w:proofErr w:type="gramStart"/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т</w:t>
      </w:r>
      <w:proofErr w:type="gramEnd"/>
      <w:r w:rsidRPr="00A33E1B">
        <w:rPr>
          <w:rFonts w:cs="Times New Roman"/>
          <w:b/>
          <w:bCs/>
          <w:i/>
          <w:iCs/>
          <w:sz w:val="28"/>
          <w:szCs w:val="28"/>
        </w:rPr>
        <w:t>ся</w:t>
      </w:r>
      <w:proofErr w:type="spellEnd"/>
      <w:r w:rsidRPr="00A33E1B">
        <w:rPr>
          <w:rFonts w:cs="Times New Roman"/>
          <w:sz w:val="28"/>
          <w:szCs w:val="28"/>
        </w:rPr>
        <w:t xml:space="preserve"> и </w:t>
      </w:r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ться</w:t>
      </w:r>
      <w:proofErr w:type="spellEnd"/>
      <w:r w:rsidRPr="00A33E1B">
        <w:rPr>
          <w:rFonts w:cs="Times New Roman"/>
          <w:sz w:val="28"/>
          <w:szCs w:val="28"/>
        </w:rPr>
        <w:t xml:space="preserve"> в глаголах, суффиксов </w:t>
      </w:r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ова</w:t>
      </w:r>
      <w:proofErr w:type="spellEnd"/>
      <w:r w:rsidRPr="00A33E1B">
        <w:rPr>
          <w:rFonts w:cs="Times New Roman"/>
          <w:sz w:val="28"/>
          <w:szCs w:val="28"/>
        </w:rPr>
        <w:t>- —</w:t>
      </w:r>
      <w:r w:rsidRPr="00A33E1B">
        <w:rPr>
          <w:rFonts w:cs="Times New Roman"/>
          <w:b/>
          <w:bCs/>
          <w:sz w:val="28"/>
          <w:szCs w:val="28"/>
        </w:rPr>
        <w:br/>
      </w:r>
      <w:r w:rsidRPr="00A33E1B">
        <w:rPr>
          <w:rFonts w:cs="Times New Roman"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ева</w:t>
      </w:r>
      <w:proofErr w:type="spellEnd"/>
      <w:r w:rsidRPr="00A33E1B">
        <w:rPr>
          <w:rFonts w:cs="Times New Roman"/>
          <w:sz w:val="28"/>
          <w:szCs w:val="28"/>
        </w:rPr>
        <w:t xml:space="preserve">-, </w:t>
      </w:r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proofErr w:type="spellStart"/>
      <w:r w:rsidRPr="00A33E1B">
        <w:rPr>
          <w:rFonts w:cs="Times New Roman"/>
          <w:b/>
          <w:bCs/>
          <w:i/>
          <w:iCs/>
          <w:sz w:val="28"/>
          <w:szCs w:val="28"/>
        </w:rPr>
        <w:t>ыва</w:t>
      </w:r>
      <w:proofErr w:type="spellEnd"/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r w:rsidRPr="00A33E1B">
        <w:rPr>
          <w:rFonts w:cs="Times New Roman"/>
          <w:b/>
          <w:bCs/>
          <w:sz w:val="28"/>
          <w:szCs w:val="28"/>
        </w:rPr>
        <w:t xml:space="preserve"> </w:t>
      </w:r>
      <w:r w:rsidRPr="00A33E1B">
        <w:rPr>
          <w:rFonts w:cs="Times New Roman"/>
          <w:sz w:val="28"/>
          <w:szCs w:val="28"/>
        </w:rPr>
        <w:t xml:space="preserve">— </w:t>
      </w:r>
      <w:r w:rsidRPr="00A33E1B">
        <w:rPr>
          <w:rFonts w:cs="Times New Roman"/>
          <w:b/>
          <w:bCs/>
          <w:i/>
          <w:iCs/>
          <w:sz w:val="28"/>
          <w:szCs w:val="28"/>
        </w:rPr>
        <w:t>-ива-</w:t>
      </w:r>
      <w:r w:rsidRPr="00A33E1B">
        <w:rPr>
          <w:rFonts w:cs="Times New Roman"/>
          <w:i/>
          <w:iCs/>
          <w:sz w:val="28"/>
          <w:szCs w:val="28"/>
        </w:rPr>
        <w:t>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Правописание безударных личных окончаний глагола.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Правописание гласной перед суффиксом </w:t>
      </w:r>
      <w:proofErr w:type="gramStart"/>
      <w:r w:rsidRPr="00A33E1B">
        <w:rPr>
          <w:rFonts w:cs="Times New Roman"/>
          <w:b/>
          <w:bCs/>
          <w:i/>
          <w:iCs/>
          <w:sz w:val="28"/>
          <w:szCs w:val="28"/>
        </w:rPr>
        <w:t>-л</w:t>
      </w:r>
      <w:proofErr w:type="gramEnd"/>
      <w:r w:rsidRPr="00A33E1B">
        <w:rPr>
          <w:rFonts w:cs="Times New Roman"/>
          <w:b/>
          <w:bCs/>
          <w:i/>
          <w:iCs/>
          <w:sz w:val="28"/>
          <w:szCs w:val="28"/>
        </w:rPr>
        <w:t>-</w:t>
      </w:r>
      <w:r w:rsidRPr="00A33E1B">
        <w:rPr>
          <w:rFonts w:cs="Times New Roman"/>
          <w:sz w:val="28"/>
          <w:szCs w:val="28"/>
        </w:rPr>
        <w:t xml:space="preserve"> в формах прошедшего времени глагола.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Слитное и раздельное написание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не</w:t>
      </w:r>
      <w:r w:rsidRPr="00A33E1B">
        <w:rPr>
          <w:rFonts w:cs="Times New Roman"/>
          <w:sz w:val="28"/>
          <w:szCs w:val="28"/>
        </w:rPr>
        <w:t xml:space="preserve"> с глаголами.</w:t>
      </w:r>
    </w:p>
    <w:p w:rsidR="00A33E1B" w:rsidRPr="00A33E1B" w:rsidRDefault="00A33E1B" w:rsidP="00A33E1B">
      <w:pPr>
        <w:pStyle w:val="body"/>
        <w:rPr>
          <w:rFonts w:cs="Times New Roman"/>
          <w:b/>
          <w:bCs/>
          <w:sz w:val="28"/>
          <w:szCs w:val="28"/>
        </w:rPr>
      </w:pPr>
      <w:r w:rsidRPr="00A33E1B">
        <w:rPr>
          <w:rFonts w:cs="Times New Roman"/>
          <w:b/>
          <w:bCs/>
          <w:sz w:val="28"/>
          <w:szCs w:val="28"/>
        </w:rPr>
        <w:t>Синтаксис. Культура речи. Пунктуация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</w:t>
      </w:r>
      <w:r w:rsidRPr="00A33E1B">
        <w:rPr>
          <w:rFonts w:cs="Times New Roman"/>
          <w:i/>
          <w:sz w:val="28"/>
          <w:szCs w:val="28"/>
        </w:rPr>
        <w:t>Типы словосочетаний по морфологической принадлежности главного слова</w:t>
      </w:r>
      <w:r w:rsidRPr="00A33E1B">
        <w:rPr>
          <w:rFonts w:cs="Times New Roman"/>
          <w:sz w:val="28"/>
          <w:szCs w:val="28"/>
        </w:rPr>
        <w:t xml:space="preserve">. </w:t>
      </w:r>
      <w:r w:rsidRPr="00A33E1B">
        <w:rPr>
          <w:rFonts w:cs="Times New Roman"/>
          <w:i/>
          <w:sz w:val="28"/>
          <w:szCs w:val="28"/>
        </w:rPr>
        <w:t>Глагольные словосочетания</w:t>
      </w:r>
      <w:r w:rsidRPr="00A33E1B">
        <w:rPr>
          <w:rFonts w:cs="Times New Roman"/>
          <w:sz w:val="28"/>
          <w:szCs w:val="28"/>
        </w:rPr>
        <w:t xml:space="preserve"> (</w:t>
      </w:r>
      <w:proofErr w:type="spellStart"/>
      <w:r w:rsidRPr="00A33E1B">
        <w:rPr>
          <w:rFonts w:cs="Times New Roman"/>
          <w:sz w:val="28"/>
          <w:szCs w:val="28"/>
        </w:rPr>
        <w:t>гл</w:t>
      </w:r>
      <w:proofErr w:type="spellEnd"/>
      <w:r w:rsidRPr="00A33E1B">
        <w:rPr>
          <w:rFonts w:cs="Times New Roman"/>
          <w:sz w:val="28"/>
          <w:szCs w:val="28"/>
        </w:rPr>
        <w:t xml:space="preserve">.+сущ., </w:t>
      </w:r>
      <w:proofErr w:type="spellStart"/>
      <w:r w:rsidRPr="00A33E1B">
        <w:rPr>
          <w:rFonts w:cs="Times New Roman"/>
          <w:sz w:val="28"/>
          <w:szCs w:val="28"/>
        </w:rPr>
        <w:t>гл.+мест</w:t>
      </w:r>
      <w:proofErr w:type="spellEnd"/>
      <w:proofErr w:type="gramStart"/>
      <w:r w:rsidRPr="00A33E1B">
        <w:rPr>
          <w:rFonts w:cs="Times New Roman"/>
          <w:sz w:val="28"/>
          <w:szCs w:val="28"/>
        </w:rPr>
        <w:t xml:space="preserve">., </w:t>
      </w:r>
      <w:proofErr w:type="spellStart"/>
      <w:proofErr w:type="gramEnd"/>
      <w:r w:rsidRPr="00A33E1B">
        <w:rPr>
          <w:rFonts w:cs="Times New Roman"/>
          <w:sz w:val="28"/>
          <w:szCs w:val="28"/>
        </w:rPr>
        <w:t>гл</w:t>
      </w:r>
      <w:proofErr w:type="spellEnd"/>
      <w:r w:rsidRPr="00A33E1B">
        <w:rPr>
          <w:rFonts w:cs="Times New Roman"/>
          <w:sz w:val="28"/>
          <w:szCs w:val="28"/>
        </w:rPr>
        <w:t xml:space="preserve">.+нар., </w:t>
      </w:r>
      <w:proofErr w:type="spellStart"/>
      <w:r w:rsidRPr="00A33E1B">
        <w:rPr>
          <w:rFonts w:cs="Times New Roman"/>
          <w:sz w:val="28"/>
          <w:szCs w:val="28"/>
        </w:rPr>
        <w:t>гл</w:t>
      </w:r>
      <w:proofErr w:type="spellEnd"/>
      <w:r w:rsidRPr="00A33E1B">
        <w:rPr>
          <w:rFonts w:cs="Times New Roman"/>
          <w:sz w:val="28"/>
          <w:szCs w:val="28"/>
        </w:rPr>
        <w:t>.+</w:t>
      </w:r>
      <w:proofErr w:type="spellStart"/>
      <w:r w:rsidRPr="00A33E1B">
        <w:rPr>
          <w:rFonts w:cs="Times New Roman"/>
          <w:sz w:val="28"/>
          <w:szCs w:val="28"/>
        </w:rPr>
        <w:t>числ</w:t>
      </w:r>
      <w:proofErr w:type="spellEnd"/>
      <w:r w:rsidRPr="00A33E1B">
        <w:rPr>
          <w:rFonts w:cs="Times New Roman"/>
          <w:sz w:val="28"/>
          <w:szCs w:val="28"/>
        </w:rPr>
        <w:t xml:space="preserve">.).  </w:t>
      </w:r>
      <w:r w:rsidRPr="00A33E1B">
        <w:rPr>
          <w:rFonts w:cs="Times New Roman"/>
          <w:i/>
          <w:sz w:val="28"/>
          <w:szCs w:val="28"/>
        </w:rPr>
        <w:t>Именные словосочетания</w:t>
      </w:r>
      <w:r w:rsidRPr="00A33E1B">
        <w:rPr>
          <w:rFonts w:cs="Times New Roman"/>
          <w:sz w:val="28"/>
          <w:szCs w:val="28"/>
        </w:rPr>
        <w:t xml:space="preserve"> (с главным словом-сущ., с главным словом-прил.). </w:t>
      </w:r>
      <w:r w:rsidRPr="00A33E1B">
        <w:rPr>
          <w:rFonts w:cs="Times New Roman"/>
          <w:i/>
          <w:sz w:val="28"/>
          <w:szCs w:val="28"/>
        </w:rPr>
        <w:t>Наречные словосочетания. Составление словосочетаний.</w:t>
      </w:r>
      <w:r w:rsidRPr="00A33E1B">
        <w:rPr>
          <w:rFonts w:cs="Times New Roman"/>
          <w:sz w:val="28"/>
          <w:szCs w:val="28"/>
        </w:rPr>
        <w:t xml:space="preserve"> Средства связи слов в словосочетании.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Синтаксический анализ словосочетания.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Тире между подлежащим и сказуемым. </w:t>
      </w:r>
      <w:r w:rsidRPr="00A33E1B">
        <w:rPr>
          <w:rFonts w:cs="Times New Roman"/>
          <w:i/>
          <w:sz w:val="28"/>
          <w:szCs w:val="28"/>
        </w:rPr>
        <w:t>Случаи отсутствия тире при нулевой связке.</w:t>
      </w:r>
    </w:p>
    <w:p w:rsidR="00A33E1B" w:rsidRPr="00A33E1B" w:rsidRDefault="00A33E1B" w:rsidP="00A33E1B">
      <w:pPr>
        <w:pStyle w:val="body"/>
        <w:rPr>
          <w:rFonts w:cs="Times New Roman"/>
          <w:spacing w:val="-1"/>
          <w:sz w:val="28"/>
          <w:szCs w:val="28"/>
        </w:rPr>
      </w:pPr>
      <w:r w:rsidRPr="00A33E1B">
        <w:rPr>
          <w:rFonts w:cs="Times New Roman"/>
          <w:spacing w:val="-1"/>
          <w:sz w:val="28"/>
          <w:szCs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A33E1B">
        <w:rPr>
          <w:rFonts w:cs="Times New Roman"/>
          <w:spacing w:val="-1"/>
          <w:sz w:val="28"/>
          <w:szCs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A33E1B">
        <w:rPr>
          <w:rFonts w:cs="Times New Roman"/>
          <w:sz w:val="28"/>
          <w:szCs w:val="28"/>
        </w:rPr>
        <w:t xml:space="preserve">Предложения с однородными членами (без союзов, с одиночным союзом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sz w:val="28"/>
          <w:szCs w:val="28"/>
        </w:rPr>
        <w:lastRenderedPageBreak/>
        <w:t xml:space="preserve">союзами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а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однако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зато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да</w:t>
      </w:r>
      <w:r w:rsidRPr="00A33E1B">
        <w:rPr>
          <w:rFonts w:cs="Times New Roman"/>
          <w:sz w:val="28"/>
          <w:szCs w:val="28"/>
        </w:rPr>
        <w:t xml:space="preserve"> (в значении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), </w:t>
      </w:r>
      <w:r w:rsidRPr="00A33E1B">
        <w:rPr>
          <w:rFonts w:cs="Times New Roman"/>
          <w:b/>
          <w:bCs/>
          <w:i/>
          <w:iCs/>
          <w:sz w:val="28"/>
          <w:szCs w:val="28"/>
        </w:rPr>
        <w:t>да</w:t>
      </w:r>
      <w:r w:rsidRPr="00A33E1B">
        <w:rPr>
          <w:rFonts w:cs="Times New Roman"/>
          <w:sz w:val="28"/>
          <w:szCs w:val="28"/>
        </w:rPr>
        <w:t xml:space="preserve"> (в значении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но</w:t>
      </w:r>
      <w:r w:rsidRPr="00A33E1B">
        <w:rPr>
          <w:rFonts w:cs="Times New Roman"/>
          <w:sz w:val="28"/>
          <w:szCs w:val="28"/>
        </w:rPr>
        <w:t>).</w:t>
      </w:r>
      <w:proofErr w:type="gramEnd"/>
      <w:r w:rsidRPr="00A33E1B">
        <w:rPr>
          <w:rFonts w:cs="Times New Roman"/>
          <w:sz w:val="28"/>
          <w:szCs w:val="28"/>
        </w:rPr>
        <w:t xml:space="preserve"> </w:t>
      </w:r>
      <w:r w:rsidRPr="00A33E1B">
        <w:rPr>
          <w:rFonts w:cs="Times New Roman"/>
          <w:i/>
          <w:sz w:val="28"/>
          <w:szCs w:val="28"/>
        </w:rPr>
        <w:t>Знаки препинания в предложениях с однородными членами, соединенными попарно и соединенными с помощью повторяющихся союзов.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Предложения с обобщающим словом при однородных членах. 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Предложения с обращением, особенности интонации. Обращение и средства его выражения. </w:t>
      </w:r>
      <w:r w:rsidRPr="00A33E1B">
        <w:rPr>
          <w:rFonts w:cs="Times New Roman"/>
          <w:i/>
          <w:sz w:val="28"/>
          <w:szCs w:val="28"/>
        </w:rPr>
        <w:t>Предложения с вводными словами. Некоторые группы вводных слов по значению. Знаки препинания в предложениях с вводными словами.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Синтаксический анализ простого и простого осложнённого предложений.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proofErr w:type="gramStart"/>
      <w:r w:rsidRPr="00A33E1B">
        <w:rPr>
          <w:rFonts w:cs="Times New Roman"/>
          <w:sz w:val="28"/>
          <w:szCs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, союзами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а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однако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зато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да</w:t>
      </w:r>
      <w:r w:rsidRPr="00A33E1B">
        <w:rPr>
          <w:rFonts w:cs="Times New Roman"/>
          <w:sz w:val="28"/>
          <w:szCs w:val="28"/>
        </w:rPr>
        <w:t xml:space="preserve"> (в значении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), </w:t>
      </w:r>
      <w:r w:rsidRPr="00A33E1B">
        <w:rPr>
          <w:rFonts w:cs="Times New Roman"/>
          <w:b/>
          <w:bCs/>
          <w:i/>
          <w:iCs/>
          <w:sz w:val="28"/>
          <w:szCs w:val="28"/>
        </w:rPr>
        <w:t>да</w:t>
      </w:r>
      <w:r w:rsidRPr="00A33E1B">
        <w:rPr>
          <w:rFonts w:cs="Times New Roman"/>
          <w:sz w:val="28"/>
          <w:szCs w:val="28"/>
        </w:rPr>
        <w:t xml:space="preserve"> (в значении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но</w:t>
      </w:r>
      <w:r w:rsidRPr="00A33E1B">
        <w:rPr>
          <w:rFonts w:cs="Times New Roman"/>
          <w:sz w:val="28"/>
          <w:szCs w:val="28"/>
        </w:rPr>
        <w:t>).</w:t>
      </w:r>
      <w:proofErr w:type="gramEnd"/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 </w:t>
      </w:r>
      <w:r w:rsidRPr="00A33E1B">
        <w:rPr>
          <w:rFonts w:cs="Times New Roman"/>
          <w:i/>
          <w:sz w:val="28"/>
          <w:szCs w:val="28"/>
        </w:rPr>
        <w:t xml:space="preserve">Подчинительные союзы и союзные слова. 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i/>
          <w:sz w:val="28"/>
          <w:szCs w:val="28"/>
        </w:rPr>
        <w:t xml:space="preserve">Сложные предложения с различными видами связи. </w:t>
      </w:r>
      <w:r w:rsidRPr="00A33E1B">
        <w:rPr>
          <w:rFonts w:cs="Times New Roman"/>
          <w:sz w:val="28"/>
          <w:szCs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33E1B">
        <w:rPr>
          <w:rFonts w:cs="Times New Roman"/>
          <w:b/>
          <w:bCs/>
          <w:i/>
          <w:iCs/>
          <w:sz w:val="28"/>
          <w:szCs w:val="28"/>
        </w:rPr>
        <w:t>и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но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а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однако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зато</w:t>
      </w:r>
      <w:r w:rsidRPr="00A33E1B">
        <w:rPr>
          <w:rFonts w:cs="Times New Roman"/>
          <w:sz w:val="28"/>
          <w:szCs w:val="28"/>
        </w:rPr>
        <w:t xml:space="preserve">, </w:t>
      </w:r>
      <w:r w:rsidRPr="00A33E1B">
        <w:rPr>
          <w:rFonts w:cs="Times New Roman"/>
          <w:b/>
          <w:bCs/>
          <w:i/>
          <w:iCs/>
          <w:sz w:val="28"/>
          <w:szCs w:val="28"/>
        </w:rPr>
        <w:t>да</w:t>
      </w:r>
      <w:r w:rsidRPr="00A33E1B">
        <w:rPr>
          <w:rFonts w:cs="Times New Roman"/>
          <w:sz w:val="28"/>
          <w:szCs w:val="28"/>
        </w:rPr>
        <w:t>.</w:t>
      </w:r>
      <w:r w:rsidRPr="00A33E1B">
        <w:rPr>
          <w:rFonts w:eastAsia="Times New Roman" w:cs="Times New Roman"/>
          <w:i/>
          <w:color w:val="auto"/>
          <w:sz w:val="28"/>
          <w:szCs w:val="28"/>
        </w:rPr>
        <w:t xml:space="preserve"> 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Предложения с прямой речью.</w:t>
      </w:r>
    </w:p>
    <w:p w:rsidR="00A33E1B" w:rsidRPr="00A33E1B" w:rsidRDefault="00A33E1B" w:rsidP="00A33E1B">
      <w:pPr>
        <w:pStyle w:val="body"/>
        <w:rPr>
          <w:rFonts w:cs="Times New Roman"/>
          <w:i/>
          <w:sz w:val="28"/>
          <w:szCs w:val="28"/>
        </w:rPr>
      </w:pPr>
      <w:r w:rsidRPr="00A33E1B">
        <w:rPr>
          <w:rFonts w:cs="Times New Roman"/>
          <w:sz w:val="28"/>
          <w:szCs w:val="28"/>
        </w:rPr>
        <w:t xml:space="preserve">Пунктуационное оформление предложений с прямой речью. </w:t>
      </w:r>
      <w:r w:rsidRPr="00A33E1B">
        <w:rPr>
          <w:rFonts w:cs="Times New Roman"/>
          <w:i/>
          <w:sz w:val="28"/>
          <w:szCs w:val="28"/>
        </w:rPr>
        <w:t>Косвенная речь.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Диалог.</w:t>
      </w:r>
    </w:p>
    <w:p w:rsidR="00A33E1B" w:rsidRPr="00A33E1B" w:rsidRDefault="00A33E1B" w:rsidP="00A33E1B">
      <w:pPr>
        <w:pStyle w:val="body"/>
        <w:rPr>
          <w:rFonts w:cs="Times New Roman"/>
          <w:sz w:val="28"/>
          <w:szCs w:val="28"/>
        </w:rPr>
      </w:pPr>
      <w:r w:rsidRPr="00A33E1B">
        <w:rPr>
          <w:rFonts w:cs="Times New Roman"/>
          <w:sz w:val="28"/>
          <w:szCs w:val="28"/>
        </w:rPr>
        <w:t>Пунктуационное оформление диалога на письме.</w:t>
      </w:r>
    </w:p>
    <w:p w:rsidR="00A33E1B" w:rsidRDefault="00A33E1B" w:rsidP="00A3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E1B" w:rsidRDefault="00A33E1B" w:rsidP="00A3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E1B" w:rsidRPr="00A33E1B" w:rsidRDefault="00A33E1B" w:rsidP="00A3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E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</w:t>
      </w:r>
    </w:p>
    <w:p w:rsidR="00A33E1B" w:rsidRDefault="00A33E1B" w:rsidP="00A3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E1B" w:rsidRDefault="00A33E1B" w:rsidP="00A3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417"/>
        <w:gridCol w:w="2659"/>
      </w:tblGrid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659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Интернет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есурсы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И ОБЩЕНИЕ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НАЧАЛЬНОЙ ШКОЛЕ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СИНТАКСИС. ПУНКТУАЦИЯ. </w:t>
            </w: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КУЛЬТУРА РЕЧИ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ФОНЕТИКА. ОРФОЭПИЯ. ГРАФИКА. ОРФОГРАФИЯ. КУЛЬТУРА РЕЧИ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1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ЛЕКСИКА. КУЛЬТУРА РЕЧИ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1" w:type="dxa"/>
          </w:tcPr>
          <w:p w:rsidR="00A33E1B" w:rsidRP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МОРФЕМИКА. ОРФОГРАФИЯ. КУЛЬТУРА РЕЧИ</w:t>
            </w:r>
          </w:p>
        </w:tc>
        <w:tc>
          <w:tcPr>
            <w:tcW w:w="1417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A33E1B" w:rsidTr="006C11B0">
        <w:tc>
          <w:tcPr>
            <w:tcW w:w="534" w:type="dxa"/>
          </w:tcPr>
          <w:p w:rsidR="00A33E1B" w:rsidRDefault="00A33E1B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1" w:type="dxa"/>
          </w:tcPr>
          <w:p w:rsidR="00A33E1B" w:rsidRPr="00A33E1B" w:rsidRDefault="00A33E1B" w:rsidP="006C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МОРФОЛОГИЯ. ОРФОГРАФИЯ. КУЛЬТУРА РЕЧИ</w:t>
            </w:r>
            <w:r w:rsidR="006C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Имя существительное </w:t>
            </w:r>
          </w:p>
        </w:tc>
        <w:tc>
          <w:tcPr>
            <w:tcW w:w="1417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59" w:type="dxa"/>
          </w:tcPr>
          <w:p w:rsidR="00A33E1B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6C11B0" w:rsidTr="006C11B0">
        <w:tc>
          <w:tcPr>
            <w:tcW w:w="534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1" w:type="dxa"/>
          </w:tcPr>
          <w:p w:rsidR="006C11B0" w:rsidRPr="00A33E1B" w:rsidRDefault="006C11B0" w:rsidP="006C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МОРФОЛОГИЯ. ОРФОГРАФИЯ. КУЛЬТУРА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Имя прилагательное.</w:t>
            </w:r>
          </w:p>
        </w:tc>
        <w:tc>
          <w:tcPr>
            <w:tcW w:w="1417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59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  <w:tr w:rsidR="006C11B0" w:rsidTr="006C11B0">
        <w:tc>
          <w:tcPr>
            <w:tcW w:w="534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61" w:type="dxa"/>
          </w:tcPr>
          <w:p w:rsidR="006C11B0" w:rsidRPr="00A33E1B" w:rsidRDefault="006C11B0" w:rsidP="006C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МОРФОЛОГИЯ. ОРФОГРАФИЯ. КУЛЬТУРА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Глагол</w:t>
            </w:r>
          </w:p>
        </w:tc>
        <w:tc>
          <w:tcPr>
            <w:tcW w:w="1417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59" w:type="dxa"/>
          </w:tcPr>
          <w:p w:rsidR="006C11B0" w:rsidRDefault="006C11B0" w:rsidP="00A33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</w:p>
        </w:tc>
      </w:tr>
    </w:tbl>
    <w:p w:rsidR="00CF41BE" w:rsidRDefault="00CF41BE">
      <w:pPr>
        <w:rPr>
          <w:rFonts w:ascii="Times New Roman" w:hAnsi="Times New Roman" w:cs="Times New Roman"/>
          <w:sz w:val="28"/>
          <w:szCs w:val="28"/>
        </w:rPr>
      </w:pP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Осознавать богатство и выразительность русского языка, приводить примеры, свидетельствующие об этом.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Язык и речь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lastRenderedPageBreak/>
        <w:t xml:space="preserve">Участвовать в диалоге на лингвистические темы (в рамках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>) и в диалоге/</w:t>
      </w:r>
      <w:proofErr w:type="spellStart"/>
      <w:r w:rsidRPr="006C11B0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объёмом не менее 3 реплик.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6C11B0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объёмом не менее 100 слов.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1B0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для сжатого изложения — не менее 110 слов).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6C11B0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 xml:space="preserve">Текст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6C11B0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1B0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Система языка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Фонетика. Графика. Орфоэпия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 буквой, характеризовать систему звуков.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lastRenderedPageBreak/>
        <w:t>Проводить фонетический анализ слов.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 практике произношения и правописания слов.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Орфография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разделительных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ъ</w:t>
      </w:r>
      <w:r w:rsidRPr="006C11B0">
        <w:rPr>
          <w:rFonts w:ascii="Times New Roman" w:hAnsi="Times New Roman" w:cs="Times New Roman"/>
          <w:sz w:val="28"/>
          <w:szCs w:val="28"/>
        </w:rPr>
        <w:t xml:space="preserve"> 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  <w:r w:rsidRPr="006C11B0">
        <w:rPr>
          <w:rFonts w:ascii="Times New Roman" w:hAnsi="Times New Roman" w:cs="Times New Roman"/>
          <w:sz w:val="28"/>
          <w:szCs w:val="28"/>
        </w:rPr>
        <w:t>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Лексикология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Проводить лексический анализ слов (в рамках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>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11B0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. Орфография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нулём звука).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Применять знания по </w:t>
      </w:r>
      <w:proofErr w:type="spellStart"/>
      <w:r w:rsidRPr="006C11B0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(-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Pr="006C11B0">
        <w:rPr>
          <w:rFonts w:ascii="Times New Roman" w:hAnsi="Times New Roman" w:cs="Times New Roman"/>
          <w:sz w:val="28"/>
          <w:szCs w:val="28"/>
        </w:rPr>
        <w:t xml:space="preserve">);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 после приставок; корней с безударными проверяемыми, </w:t>
      </w:r>
      <w:r w:rsidRPr="006C11B0">
        <w:rPr>
          <w:rFonts w:ascii="Times New Roman" w:hAnsi="Times New Roman" w:cs="Times New Roman"/>
          <w:sz w:val="28"/>
          <w:szCs w:val="28"/>
        </w:rPr>
        <w:lastRenderedPageBreak/>
        <w:t xml:space="preserve">непроверяемыми, чередующимися гласными (в рамках изученного); корней с проверяемыми, непроверяемыми, непроизносимыми согласными (в рамках изученного);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ё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</w:t>
      </w:r>
      <w:r w:rsidRPr="006C11B0">
        <w:rPr>
          <w:rFonts w:ascii="Times New Roman" w:hAnsi="Times New Roman" w:cs="Times New Roman"/>
          <w:sz w:val="28"/>
          <w:szCs w:val="28"/>
        </w:rPr>
        <w:t xml:space="preserve"> после шипящих в корне слова;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 после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</w:t>
      </w:r>
      <w:r w:rsidRPr="006C11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Распознавать имена существительные, имена прилагательные, глаголы.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Имя существительное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Определять лексико-грамматические разряды имён существительных.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Проводить морфологический анализ имён существительных.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нормы правописания имён существительных: безударных окончаний;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6C11B0">
        <w:rPr>
          <w:rFonts w:ascii="Times New Roman" w:hAnsi="Times New Roman" w:cs="Times New Roman"/>
          <w:sz w:val="28"/>
          <w:szCs w:val="28"/>
        </w:rPr>
        <w:t xml:space="preserve"> (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ё</w:t>
      </w:r>
      <w:r w:rsidRPr="006C11B0">
        <w:rPr>
          <w:rFonts w:ascii="Times New Roman" w:hAnsi="Times New Roman" w:cs="Times New Roman"/>
          <w:sz w:val="28"/>
          <w:szCs w:val="28"/>
        </w:rPr>
        <w:t xml:space="preserve">) после шипящих 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</w:t>
      </w:r>
      <w:r w:rsidRPr="006C11B0">
        <w:rPr>
          <w:rFonts w:ascii="Times New Roman" w:hAnsi="Times New Roman" w:cs="Times New Roman"/>
          <w:sz w:val="28"/>
          <w:szCs w:val="28"/>
        </w:rPr>
        <w:t xml:space="preserve"> в суффиксах и окончаниях; суффиксов </w:t>
      </w:r>
      <w:proofErr w:type="gramStart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</w:t>
      </w:r>
      <w:proofErr w:type="gramEnd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ик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щик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ек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ик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 (-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чик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-);</w:t>
      </w:r>
      <w:r w:rsidRPr="006C11B0">
        <w:rPr>
          <w:rFonts w:ascii="Times New Roman" w:hAnsi="Times New Roman" w:cs="Times New Roman"/>
          <w:sz w:val="28"/>
          <w:szCs w:val="28"/>
        </w:rPr>
        <w:t xml:space="preserve"> корней с чередованием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а </w:t>
      </w:r>
      <w:r w:rsidRPr="006C11B0">
        <w:rPr>
          <w:rFonts w:ascii="Times New Roman" w:hAnsi="Times New Roman" w:cs="Times New Roman"/>
          <w:sz w:val="28"/>
          <w:szCs w:val="28"/>
        </w:rPr>
        <w:t>//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 о</w:t>
      </w:r>
      <w:r w:rsidRPr="006C11B0">
        <w:rPr>
          <w:rFonts w:ascii="Times New Roman" w:hAnsi="Times New Roman" w:cs="Times New Roman"/>
          <w:sz w:val="28"/>
          <w:szCs w:val="28"/>
        </w:rPr>
        <w:t xml:space="preserve">: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лаг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лож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;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раст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ращ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рос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;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гар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гор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зар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зор</w:t>
      </w:r>
      <w:proofErr w:type="spellEnd"/>
      <w:r w:rsidRPr="006C11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-клан- </w:t>
      </w:r>
      <w:r w:rsidRPr="006C11B0">
        <w:rPr>
          <w:rFonts w:ascii="Times New Roman" w:hAnsi="Times New Roman" w:cs="Times New Roman"/>
          <w:sz w:val="28"/>
          <w:szCs w:val="28"/>
        </w:rPr>
        <w:t xml:space="preserve">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-клон-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-скак- </w:t>
      </w:r>
      <w:r w:rsidRPr="006C11B0">
        <w:rPr>
          <w:rFonts w:ascii="Times New Roman" w:hAnsi="Times New Roman" w:cs="Times New Roman"/>
          <w:sz w:val="28"/>
          <w:szCs w:val="28"/>
        </w:rPr>
        <w:t>—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скоч</w:t>
      </w:r>
      <w:proofErr w:type="spellEnd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6C11B0">
        <w:rPr>
          <w:rFonts w:ascii="Times New Roman" w:hAnsi="Times New Roman" w:cs="Times New Roman"/>
          <w:sz w:val="28"/>
          <w:szCs w:val="28"/>
        </w:rPr>
        <w:t xml:space="preserve">; употребления/неупотребления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ь </w:t>
      </w:r>
      <w:r w:rsidRPr="006C11B0">
        <w:rPr>
          <w:rFonts w:ascii="Times New Roman" w:hAnsi="Times New Roman" w:cs="Times New Roman"/>
          <w:sz w:val="28"/>
          <w:szCs w:val="28"/>
        </w:rPr>
        <w:t xml:space="preserve">на конце имён существительных после шипящих; слитное и раздельное написание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</w:t>
      </w:r>
      <w:r w:rsidRPr="006C11B0">
        <w:rPr>
          <w:rFonts w:ascii="Times New Roman" w:hAnsi="Times New Roman" w:cs="Times New Roman"/>
          <w:sz w:val="28"/>
          <w:szCs w:val="28"/>
        </w:rPr>
        <w:t xml:space="preserve"> с именами существительными; правописание собственных имён существительных.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Имя прилагательное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>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имён прилагательных, постановки в них ударения (в рамках изученного).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нормы правописания имён прилагательных: безударных окончаний;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</w:t>
      </w:r>
      <w:r w:rsidRPr="006C11B0">
        <w:rPr>
          <w:rFonts w:ascii="Times New Roman" w:hAnsi="Times New Roman" w:cs="Times New Roman"/>
          <w:sz w:val="28"/>
          <w:szCs w:val="28"/>
        </w:rPr>
        <w:t xml:space="preserve"> 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6C11B0">
        <w:rPr>
          <w:rFonts w:ascii="Times New Roman" w:hAnsi="Times New Roman" w:cs="Times New Roman"/>
          <w:sz w:val="28"/>
          <w:szCs w:val="28"/>
        </w:rPr>
        <w:t xml:space="preserve"> после шипящих 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</w:t>
      </w:r>
      <w:r w:rsidRPr="006C11B0">
        <w:rPr>
          <w:rFonts w:ascii="Times New Roman" w:hAnsi="Times New Roman" w:cs="Times New Roman"/>
          <w:sz w:val="28"/>
          <w:szCs w:val="28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</w:t>
      </w:r>
      <w:r w:rsidRPr="006C11B0">
        <w:rPr>
          <w:rFonts w:ascii="Times New Roman" w:hAnsi="Times New Roman" w:cs="Times New Roman"/>
          <w:sz w:val="28"/>
          <w:szCs w:val="28"/>
        </w:rPr>
        <w:t xml:space="preserve"> с именами прилагательными.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Глагол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Определять спряжение глагола, уметь спрягать глаголы.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Проводить частичный морфологический анализ глаголов (в рамках </w:t>
      </w:r>
      <w:proofErr w:type="gramStart"/>
      <w:r w:rsidRPr="006C11B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нормы правописания глаголов: корней с чередованием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 xml:space="preserve">//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; использования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ь </w:t>
      </w:r>
      <w:r w:rsidRPr="006C11B0">
        <w:rPr>
          <w:rFonts w:ascii="Times New Roman" w:hAnsi="Times New Roman" w:cs="Times New Roman"/>
          <w:sz w:val="28"/>
          <w:szCs w:val="28"/>
        </w:rPr>
        <w:t xml:space="preserve">после шипящих как показателя грамматической формы в инфинитиве, в форме 2-го лица единственного числа; </w:t>
      </w:r>
      <w:proofErr w:type="gram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proofErr w:type="gramEnd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ся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ться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 в глаголах; суффиксов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ова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>— 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ева</w:t>
      </w:r>
      <w:proofErr w:type="spellEnd"/>
      <w:r w:rsidRPr="006C11B0">
        <w:rPr>
          <w:rFonts w:ascii="Times New Roman" w:hAnsi="Times New Roman" w:cs="Times New Roman"/>
          <w:sz w:val="28"/>
          <w:szCs w:val="28"/>
        </w:rPr>
        <w:t xml:space="preserve">-,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proofErr w:type="spellStart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ыва</w:t>
      </w:r>
      <w:proofErr w:type="spellEnd"/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6C11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11B0">
        <w:rPr>
          <w:rFonts w:ascii="Times New Roman" w:hAnsi="Times New Roman" w:cs="Times New Roman"/>
          <w:sz w:val="28"/>
          <w:szCs w:val="28"/>
        </w:rPr>
        <w:t xml:space="preserve">—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-ива-</w:t>
      </w:r>
      <w:r w:rsidRPr="006C11B0">
        <w:rPr>
          <w:rFonts w:ascii="Times New Roman" w:hAnsi="Times New Roman" w:cs="Times New Roman"/>
          <w:sz w:val="28"/>
          <w:szCs w:val="28"/>
        </w:rPr>
        <w:t xml:space="preserve">; личных окончаний глагола, гласной перед суффиксом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-л-</w:t>
      </w:r>
      <w:r w:rsidRPr="006C11B0">
        <w:rPr>
          <w:rFonts w:ascii="Times New Roman" w:hAnsi="Times New Roman" w:cs="Times New Roman"/>
          <w:sz w:val="28"/>
          <w:szCs w:val="28"/>
        </w:rPr>
        <w:t xml:space="preserve"> в формах прошедшего времени глагола; слитного и раздельного написания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</w:t>
      </w:r>
      <w:r w:rsidRPr="006C11B0">
        <w:rPr>
          <w:rFonts w:ascii="Times New Roman" w:hAnsi="Times New Roman" w:cs="Times New Roman"/>
          <w:sz w:val="28"/>
          <w:szCs w:val="28"/>
        </w:rPr>
        <w:t xml:space="preserve"> с глаголами.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1B0">
        <w:rPr>
          <w:rFonts w:ascii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B0">
        <w:rPr>
          <w:rFonts w:ascii="Times New Roman" w:hAnsi="Times New Roman" w:cs="Times New Roman"/>
          <w:sz w:val="28"/>
          <w:szCs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</w:t>
      </w:r>
      <w:r w:rsidRPr="006C11B0">
        <w:rPr>
          <w:rFonts w:ascii="Times New Roman" w:hAnsi="Times New Roman" w:cs="Times New Roman"/>
          <w:sz w:val="28"/>
          <w:szCs w:val="28"/>
        </w:rPr>
        <w:lastRenderedPageBreak/>
        <w:t>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1B0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1B0">
        <w:rPr>
          <w:rFonts w:ascii="Times New Roman" w:hAnsi="Times New Roman" w:cs="Times New Roman"/>
          <w:sz w:val="28"/>
          <w:szCs w:val="28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, союзами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однако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зато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</w:t>
      </w:r>
      <w:r w:rsidRPr="006C11B0">
        <w:rPr>
          <w:rFonts w:ascii="Times New Roman" w:hAnsi="Times New Roman" w:cs="Times New Roman"/>
          <w:sz w:val="28"/>
          <w:szCs w:val="28"/>
        </w:rPr>
        <w:t xml:space="preserve"> (в значении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),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</w:t>
      </w:r>
      <w:r w:rsidRPr="006C11B0">
        <w:rPr>
          <w:rFonts w:ascii="Times New Roman" w:hAnsi="Times New Roman" w:cs="Times New Roman"/>
          <w:sz w:val="28"/>
          <w:szCs w:val="28"/>
        </w:rPr>
        <w:t xml:space="preserve"> (в значении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</w:t>
      </w:r>
      <w:r w:rsidRPr="006C11B0">
        <w:rPr>
          <w:rFonts w:ascii="Times New Roman" w:hAnsi="Times New Roman" w:cs="Times New Roman"/>
          <w:sz w:val="28"/>
          <w:szCs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6C11B0">
        <w:rPr>
          <w:rFonts w:ascii="Times New Roman" w:hAnsi="Times New Roman" w:cs="Times New Roman"/>
          <w:sz w:val="28"/>
          <w:szCs w:val="28"/>
        </w:rPr>
        <w:t xml:space="preserve"> в сложных предложениях, состоящих из частей, связанных бессоюзной связью и союзами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однако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зато</w:t>
      </w:r>
      <w:r w:rsidRPr="006C11B0">
        <w:rPr>
          <w:rFonts w:ascii="Times New Roman" w:hAnsi="Times New Roman" w:cs="Times New Roman"/>
          <w:sz w:val="28"/>
          <w:szCs w:val="28"/>
        </w:rPr>
        <w:t xml:space="preserve">, </w:t>
      </w:r>
      <w:r w:rsidRPr="006C1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</w:t>
      </w:r>
      <w:r w:rsidRPr="006C11B0">
        <w:rPr>
          <w:rFonts w:ascii="Times New Roman" w:hAnsi="Times New Roman" w:cs="Times New Roman"/>
          <w:sz w:val="28"/>
          <w:szCs w:val="28"/>
        </w:rPr>
        <w:t>; оформлять на письме диалог.</w:t>
      </w:r>
    </w:p>
    <w:p w:rsidR="006C11B0" w:rsidRPr="006C11B0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B0" w:rsidRPr="00A33E1B" w:rsidRDefault="006C11B0" w:rsidP="006C1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11B0" w:rsidRPr="00A33E1B" w:rsidSect="00EE3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83939"/>
    <w:multiLevelType w:val="hybridMultilevel"/>
    <w:tmpl w:val="1EBA31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316EF"/>
    <w:multiLevelType w:val="hybridMultilevel"/>
    <w:tmpl w:val="49DCF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1B"/>
    <w:rsid w:val="006C11B0"/>
    <w:rsid w:val="00A33E1B"/>
    <w:rsid w:val="00CF41BE"/>
    <w:rsid w:val="00EE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A33E1B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h1">
    <w:name w:val="h1"/>
    <w:basedOn w:val="body"/>
    <w:uiPriority w:val="99"/>
    <w:rsid w:val="00A33E1B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">
    <w:name w:val="h2"/>
    <w:basedOn w:val="h1"/>
    <w:uiPriority w:val="99"/>
    <w:rsid w:val="00A33E1B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3">
    <w:name w:val="h3"/>
    <w:basedOn w:val="h2"/>
    <w:uiPriority w:val="99"/>
    <w:rsid w:val="00A33E1B"/>
    <w:rPr>
      <w:rFonts w:cs="OfficinaSansExtraBoldITC-Reg"/>
      <w:caps w:val="0"/>
    </w:rPr>
  </w:style>
  <w:style w:type="character" w:customStyle="1" w:styleId="Bold">
    <w:name w:val="Bold"/>
    <w:uiPriority w:val="99"/>
    <w:rsid w:val="00A33E1B"/>
    <w:rPr>
      <w:rFonts w:ascii="Times New Roman" w:hAnsi="Times New Roman"/>
      <w:b/>
      <w:bCs/>
    </w:rPr>
  </w:style>
  <w:style w:type="table" w:styleId="a3">
    <w:name w:val="Table Grid"/>
    <w:basedOn w:val="a1"/>
    <w:uiPriority w:val="59"/>
    <w:rsid w:val="00A3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A33E1B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h1">
    <w:name w:val="h1"/>
    <w:basedOn w:val="body"/>
    <w:uiPriority w:val="99"/>
    <w:rsid w:val="00A33E1B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">
    <w:name w:val="h2"/>
    <w:basedOn w:val="h1"/>
    <w:uiPriority w:val="99"/>
    <w:rsid w:val="00A33E1B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h3">
    <w:name w:val="h3"/>
    <w:basedOn w:val="h2"/>
    <w:uiPriority w:val="99"/>
    <w:rsid w:val="00A33E1B"/>
    <w:rPr>
      <w:rFonts w:cs="OfficinaSansExtraBoldITC-Reg"/>
      <w:caps w:val="0"/>
    </w:rPr>
  </w:style>
  <w:style w:type="character" w:customStyle="1" w:styleId="Bold">
    <w:name w:val="Bold"/>
    <w:uiPriority w:val="99"/>
    <w:rsid w:val="00A33E1B"/>
    <w:rPr>
      <w:rFonts w:ascii="Times New Roman" w:hAnsi="Times New Roman"/>
      <w:b/>
      <w:bCs/>
    </w:rPr>
  </w:style>
  <w:style w:type="table" w:styleId="a3">
    <w:name w:val="Table Grid"/>
    <w:basedOn w:val="a1"/>
    <w:uiPriority w:val="59"/>
    <w:rsid w:val="00A3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5585</Words>
  <Characters>31841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dcterms:created xsi:type="dcterms:W3CDTF">2023-02-01T14:18:00Z</dcterms:created>
  <dcterms:modified xsi:type="dcterms:W3CDTF">2023-02-02T08:29:00Z</dcterms:modified>
</cp:coreProperties>
</file>