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D9" w:rsidRPr="00E177D9" w:rsidRDefault="00E177D9" w:rsidP="00E177D9">
      <w:pPr>
        <w:rPr>
          <w:rFonts w:eastAsiaTheme="minorHAnsi"/>
          <w:b/>
          <w:lang w:eastAsia="en-US"/>
        </w:rPr>
      </w:pPr>
      <w:r w:rsidRPr="00E177D9">
        <w:rPr>
          <w:rFonts w:eastAsiaTheme="minorHAnsi"/>
          <w:b/>
          <w:lang w:eastAsia="en-US"/>
        </w:rPr>
        <w:t>Предмет: Химия</w:t>
      </w:r>
    </w:p>
    <w:p w:rsidR="00E177D9" w:rsidRPr="00E177D9" w:rsidRDefault="00E177D9" w:rsidP="00E177D9">
      <w:pPr>
        <w:rPr>
          <w:rFonts w:eastAsiaTheme="minorHAnsi"/>
          <w:b/>
          <w:lang w:eastAsia="en-US"/>
        </w:rPr>
      </w:pPr>
      <w:r w:rsidRPr="00E177D9">
        <w:rPr>
          <w:rFonts w:eastAsiaTheme="minorHAnsi"/>
          <w:b/>
          <w:lang w:eastAsia="en-US"/>
        </w:rPr>
        <w:t>Уровень: базовый</w:t>
      </w:r>
    </w:p>
    <w:p w:rsidR="00E177D9" w:rsidRPr="00E177D9" w:rsidRDefault="00E177D9" w:rsidP="00E177D9">
      <w:pPr>
        <w:rPr>
          <w:rFonts w:eastAsiaTheme="minorHAnsi"/>
          <w:b/>
          <w:lang w:eastAsia="en-US"/>
        </w:rPr>
      </w:pPr>
      <w:r w:rsidRPr="00E177D9">
        <w:rPr>
          <w:rFonts w:eastAsiaTheme="minorHAnsi"/>
          <w:b/>
          <w:lang w:eastAsia="en-US"/>
        </w:rPr>
        <w:t>Класс: 8-9</w:t>
      </w:r>
    </w:p>
    <w:p w:rsidR="00E177D9" w:rsidRPr="00E177D9" w:rsidRDefault="00E177D9" w:rsidP="00E177D9">
      <w:pPr>
        <w:rPr>
          <w:rFonts w:eastAsiaTheme="minorHAnsi"/>
          <w:b/>
          <w:lang w:eastAsia="en-US"/>
        </w:rPr>
      </w:pPr>
      <w:r w:rsidRPr="00E177D9">
        <w:rPr>
          <w:rFonts w:eastAsiaTheme="minorHAnsi"/>
          <w:b/>
          <w:lang w:eastAsia="en-US"/>
        </w:rPr>
        <w:t>Количество часов:</w:t>
      </w:r>
    </w:p>
    <w:p w:rsidR="00E177D9" w:rsidRPr="00E177D9" w:rsidRDefault="00995838" w:rsidP="00E177D9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8 класс </w:t>
      </w:r>
      <w:bookmarkStart w:id="0" w:name="_GoBack"/>
      <w:bookmarkEnd w:id="0"/>
      <w:r w:rsidR="00E177D9" w:rsidRPr="00E177D9">
        <w:rPr>
          <w:rFonts w:eastAsiaTheme="minorHAnsi"/>
          <w:b/>
          <w:lang w:eastAsia="en-US"/>
        </w:rPr>
        <w:t>68 часов ( 2 часа в неделю)</w:t>
      </w:r>
    </w:p>
    <w:p w:rsidR="00E177D9" w:rsidRDefault="00E177D9" w:rsidP="00E177D9">
      <w:pPr>
        <w:rPr>
          <w:rFonts w:asciiTheme="minorHAnsi" w:eastAsiaTheme="minorHAnsi" w:hAnsiTheme="minorHAnsi" w:cstheme="minorBidi"/>
          <w:lang w:eastAsia="en-US"/>
        </w:rPr>
      </w:pPr>
      <w:r w:rsidRPr="00E177D9">
        <w:rPr>
          <w:rFonts w:eastAsiaTheme="minorHAnsi"/>
          <w:b/>
          <w:lang w:eastAsia="en-US"/>
        </w:rPr>
        <w:t xml:space="preserve">9 класс 68 часов </w:t>
      </w:r>
      <w:proofErr w:type="gramStart"/>
      <w:r w:rsidRPr="00E177D9">
        <w:rPr>
          <w:rFonts w:eastAsiaTheme="minorHAnsi"/>
          <w:b/>
          <w:lang w:eastAsia="en-US"/>
        </w:rPr>
        <w:t xml:space="preserve">( </w:t>
      </w:r>
      <w:proofErr w:type="gramEnd"/>
      <w:r w:rsidRPr="00E177D9">
        <w:rPr>
          <w:rFonts w:eastAsiaTheme="minorHAnsi"/>
          <w:b/>
          <w:lang w:eastAsia="en-US"/>
        </w:rPr>
        <w:t>2 часа в неделю)</w:t>
      </w:r>
      <w:r w:rsidR="00D35018" w:rsidRPr="00D35018">
        <w:rPr>
          <w:rFonts w:asciiTheme="minorHAnsi" w:eastAsiaTheme="minorHAnsi" w:hAnsiTheme="minorHAnsi" w:cstheme="minorBidi"/>
          <w:lang w:eastAsia="en-US"/>
        </w:rPr>
        <w:tab/>
      </w:r>
    </w:p>
    <w:p w:rsidR="00E177D9" w:rsidRPr="00E177D9" w:rsidRDefault="00E177D9" w:rsidP="00E177D9">
      <w:pPr>
        <w:rPr>
          <w:rFonts w:asciiTheme="minorHAnsi" w:eastAsiaTheme="minorHAnsi" w:hAnsiTheme="minorHAnsi" w:cstheme="minorBidi"/>
          <w:lang w:eastAsia="en-US"/>
        </w:rPr>
      </w:pPr>
    </w:p>
    <w:p w:rsidR="00D35018" w:rsidRPr="00D35018" w:rsidRDefault="00D35018" w:rsidP="00D35018">
      <w:pPr>
        <w:tabs>
          <w:tab w:val="left" w:pos="6683"/>
        </w:tabs>
        <w:spacing w:after="160" w:line="259" w:lineRule="auto"/>
        <w:rPr>
          <w:b/>
          <w:bCs/>
        </w:rPr>
      </w:pPr>
      <w:r w:rsidRPr="00D35018">
        <w:rPr>
          <w:rFonts w:ascii="Tahoma" w:hAnsi="Tahoma" w:cs="Tahoma"/>
          <w:strike/>
        </w:rPr>
        <w:t>﻿﻿</w:t>
      </w:r>
      <w:r w:rsidRPr="00D35018">
        <w:rPr>
          <w:b/>
          <w:bCs/>
        </w:rPr>
        <w:t>Пояснительная записка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35018">
        <w:rPr>
          <w:rFonts w:eastAsiaTheme="minorHAnsi"/>
          <w:lang w:eastAsia="en-US"/>
        </w:rPr>
        <w:t xml:space="preserve">Рабочая программа по учебному предмету «Химия» </w:t>
      </w:r>
      <w:r>
        <w:rPr>
          <w:rFonts w:eastAsiaTheme="minorHAnsi"/>
          <w:lang w:eastAsia="en-US"/>
        </w:rPr>
        <w:t xml:space="preserve">8 и </w:t>
      </w:r>
      <w:r w:rsidRPr="00D35018">
        <w:rPr>
          <w:rFonts w:eastAsiaTheme="minorHAnsi"/>
          <w:lang w:eastAsia="en-US"/>
        </w:rPr>
        <w:t>9 класс</w:t>
      </w:r>
      <w:r>
        <w:rPr>
          <w:rFonts w:eastAsiaTheme="minorHAnsi"/>
          <w:lang w:eastAsia="en-US"/>
        </w:rPr>
        <w:t>ов</w:t>
      </w:r>
      <w:r w:rsidRPr="00D35018">
        <w:rPr>
          <w:rFonts w:eastAsiaTheme="minorHAnsi"/>
          <w:lang w:eastAsia="en-US"/>
        </w:rPr>
        <w:t xml:space="preserve"> предметная область «Естественнонаучные предметы» составлена в </w:t>
      </w:r>
      <w:r w:rsidRPr="00D35018">
        <w:rPr>
          <w:rFonts w:eastAsiaTheme="minorHAnsi"/>
          <w:b/>
          <w:bCs/>
          <w:lang w:eastAsia="en-US"/>
        </w:rPr>
        <w:t xml:space="preserve">соответствии </w:t>
      </w:r>
      <w:r w:rsidRPr="00D35018">
        <w:rPr>
          <w:rFonts w:eastAsiaTheme="minorHAnsi"/>
          <w:lang w:eastAsia="en-US"/>
        </w:rPr>
        <w:t xml:space="preserve">с требованиями ФГОС основного общего образования, Основной образовательной программы основного общего образования и </w:t>
      </w:r>
      <w:r w:rsidRPr="00D35018">
        <w:rPr>
          <w:rFonts w:eastAsiaTheme="minorHAnsi"/>
          <w:b/>
          <w:bCs/>
          <w:lang w:eastAsia="en-US"/>
        </w:rPr>
        <w:t xml:space="preserve">на основе </w:t>
      </w:r>
      <w:r w:rsidRPr="00D35018">
        <w:rPr>
          <w:rFonts w:eastAsiaTheme="minorHAnsi"/>
          <w:b/>
          <w:bCs/>
          <w:i/>
          <w:iCs/>
          <w:lang w:eastAsia="en-US"/>
        </w:rPr>
        <w:t xml:space="preserve">примерной программы </w:t>
      </w:r>
      <w:r w:rsidRPr="00D35018">
        <w:rPr>
          <w:rFonts w:eastAsiaTheme="minorHAnsi"/>
          <w:lang w:eastAsia="en-US"/>
        </w:rPr>
        <w:t>по химии.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D35018">
        <w:rPr>
          <w:rFonts w:eastAsiaTheme="minorHAnsi"/>
          <w:b/>
          <w:bCs/>
          <w:i/>
          <w:iCs/>
          <w:lang w:eastAsia="en-US"/>
        </w:rPr>
        <w:t xml:space="preserve">(Примерная основная образовательная программа (одобрено Федеральным </w:t>
      </w:r>
      <w:proofErr w:type="spellStart"/>
      <w:r w:rsidRPr="00D35018">
        <w:rPr>
          <w:rFonts w:eastAsiaTheme="minorHAnsi"/>
          <w:b/>
          <w:bCs/>
          <w:i/>
          <w:iCs/>
          <w:lang w:eastAsia="en-US"/>
        </w:rPr>
        <w:t>учебно</w:t>
      </w:r>
      <w:proofErr w:type="spellEnd"/>
      <w:r w:rsidRPr="00D35018">
        <w:rPr>
          <w:rFonts w:eastAsiaTheme="minorHAnsi"/>
          <w:b/>
          <w:bCs/>
          <w:i/>
          <w:iCs/>
          <w:lang w:eastAsia="en-US"/>
        </w:rPr>
        <w:t>–методическим объединением по общему образованию.</w:t>
      </w:r>
      <w:proofErr w:type="gramEnd"/>
      <w:r w:rsidRPr="00D35018">
        <w:rPr>
          <w:rFonts w:eastAsiaTheme="minorHAnsi"/>
          <w:b/>
          <w:bCs/>
          <w:i/>
          <w:iCs/>
          <w:lang w:eastAsia="en-US"/>
        </w:rPr>
        <w:t xml:space="preserve">  </w:t>
      </w:r>
      <w:proofErr w:type="gramStart"/>
      <w:r w:rsidRPr="00D35018">
        <w:rPr>
          <w:rFonts w:eastAsiaTheme="minorHAnsi"/>
          <w:b/>
          <w:bCs/>
          <w:i/>
          <w:iCs/>
          <w:lang w:eastAsia="en-US"/>
        </w:rPr>
        <w:t xml:space="preserve">Протокол заседания от 08 апреля 2015 г. №1\15) </w:t>
      </w:r>
      <w:proofErr w:type="gramEnd"/>
    </w:p>
    <w:p w:rsidR="00D35018" w:rsidRPr="00D35018" w:rsidRDefault="00D35018" w:rsidP="00D35018">
      <w:pPr>
        <w:spacing w:before="100" w:beforeAutospacing="1" w:after="100" w:afterAutospacing="1"/>
        <w:ind w:firstLine="707"/>
        <w:jc w:val="both"/>
      </w:pPr>
      <w:r w:rsidRPr="00D35018">
        <w:rPr>
          <w:rFonts w:eastAsiaTheme="minorHAnsi"/>
          <w:b/>
          <w:bCs/>
          <w:lang w:eastAsia="en-US"/>
        </w:rPr>
        <w:t xml:space="preserve">В соответствии с учебным планом </w:t>
      </w:r>
      <w:r w:rsidRPr="00D35018">
        <w:rPr>
          <w:rFonts w:eastAsiaTheme="minorHAnsi"/>
          <w:lang w:eastAsia="en-US"/>
        </w:rPr>
        <w:t>ОО химия в 8</w:t>
      </w:r>
      <w:r>
        <w:rPr>
          <w:rFonts w:eastAsiaTheme="minorHAnsi"/>
          <w:lang w:eastAsia="en-US"/>
        </w:rPr>
        <w:t xml:space="preserve"> и 9</w:t>
      </w:r>
      <w:r w:rsidRPr="00D35018">
        <w:rPr>
          <w:rFonts w:eastAsiaTheme="minorHAnsi"/>
          <w:lang w:eastAsia="en-US"/>
        </w:rPr>
        <w:t xml:space="preserve"> классах изучается </w:t>
      </w:r>
      <w:r w:rsidRPr="00D35018">
        <w:rPr>
          <w:rFonts w:eastAsiaTheme="minorHAnsi"/>
          <w:b/>
          <w:bCs/>
          <w:i/>
          <w:iCs/>
          <w:lang w:eastAsia="en-US"/>
        </w:rPr>
        <w:t>68 часов в год, 2 часа в неделю</w:t>
      </w:r>
      <w:r w:rsidRPr="00D35018">
        <w:t xml:space="preserve">. При составлении рабочей программы использовались </w:t>
      </w:r>
      <w:r w:rsidRPr="00D35018">
        <w:rPr>
          <w:b/>
          <w:bCs/>
        </w:rPr>
        <w:t>учебники:</w:t>
      </w:r>
      <w:r w:rsidRPr="00D35018">
        <w:t xml:space="preserve"> </w:t>
      </w:r>
    </w:p>
    <w:p w:rsidR="00D35018" w:rsidRDefault="00D35018" w:rsidP="00D35018">
      <w:pPr>
        <w:spacing w:before="100" w:beforeAutospacing="1" w:after="100" w:afterAutospacing="1"/>
        <w:ind w:firstLine="707"/>
        <w:jc w:val="both"/>
      </w:pPr>
      <w:r w:rsidRPr="00D35018">
        <w:t xml:space="preserve">Г. Е. Рудзитис, Ф. Г. Фельдман  «Химия 8 класс» учебник для общеобразовательных организаций. Москва, «Просвещение»,  2018. </w:t>
      </w:r>
    </w:p>
    <w:p w:rsidR="00D35018" w:rsidRPr="00B631CA" w:rsidRDefault="00D35018" w:rsidP="00D35018">
      <w:pPr>
        <w:spacing w:before="100" w:beforeAutospacing="1" w:after="100" w:afterAutospacing="1"/>
        <w:ind w:firstLine="707"/>
        <w:jc w:val="both"/>
      </w:pPr>
      <w:r w:rsidRPr="00B631CA">
        <w:t xml:space="preserve">Г. Е. Рудзитис, Ф. Г. Фельдман  «Химия 9 класс» учебник для общеобразовательных организаций. Москва, «Просвещение», 2019.  </w:t>
      </w:r>
    </w:p>
    <w:p w:rsidR="00D35018" w:rsidRPr="00D35018" w:rsidRDefault="00D35018" w:rsidP="00D35018">
      <w:pPr>
        <w:spacing w:before="100" w:beforeAutospacing="1" w:after="100" w:afterAutospacing="1"/>
        <w:ind w:left="-397" w:firstLine="707"/>
        <w:jc w:val="both"/>
        <w:rPr>
          <w:b/>
          <w:bCs/>
        </w:rPr>
      </w:pPr>
      <w:r w:rsidRPr="00D35018">
        <w:rPr>
          <w:b/>
          <w:bCs/>
        </w:rPr>
        <w:t>2. Планируемые результаты освоения учебного предмета «Химия».</w:t>
      </w:r>
    </w:p>
    <w:p w:rsidR="00D35018" w:rsidRPr="00D35018" w:rsidRDefault="00D35018" w:rsidP="00D35018">
      <w:pPr>
        <w:ind w:firstLine="566"/>
        <w:jc w:val="both"/>
        <w:rPr>
          <w:rFonts w:eastAsiaTheme="minorHAnsi"/>
          <w:lang w:eastAsia="en-US"/>
        </w:rPr>
      </w:pPr>
      <w:r w:rsidRPr="00D35018">
        <w:rPr>
          <w:rFonts w:eastAsiaTheme="minorHAnsi"/>
          <w:lang w:eastAsia="en-US"/>
        </w:rPr>
        <w:t xml:space="preserve">Изучение химии в основной школе даёт возможность достичь следующих результатов: </w:t>
      </w:r>
    </w:p>
    <w:p w:rsidR="00D35018" w:rsidRPr="00D35018" w:rsidRDefault="00D35018" w:rsidP="00D3501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D35018">
        <w:rPr>
          <w:rFonts w:eastAsiaTheme="minorHAnsi"/>
          <w:lang w:eastAsia="en-US"/>
        </w:rPr>
        <w:t>личностные</w:t>
      </w:r>
    </w:p>
    <w:p w:rsidR="00D35018" w:rsidRPr="00D35018" w:rsidRDefault="00D35018" w:rsidP="00D35018">
      <w:pPr>
        <w:ind w:left="566"/>
        <w:jc w:val="both"/>
        <w:rPr>
          <w:rFonts w:eastAsiaTheme="minorHAnsi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062"/>
        <w:gridCol w:w="4536"/>
      </w:tblGrid>
      <w:tr w:rsidR="00D35018" w:rsidRPr="00D35018" w:rsidTr="00D35018">
        <w:tc>
          <w:tcPr>
            <w:tcW w:w="6062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Планируемые результаты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(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>представлены ФГОС ООО</w:t>
            </w:r>
            <w:r w:rsidRPr="00D35018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453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Обучающийся сможет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(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>представлены ООП ООО ОО</w:t>
            </w:r>
            <w:r w:rsidRPr="00D35018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D35018" w:rsidRPr="00D35018" w:rsidTr="00D35018">
        <w:tc>
          <w:tcPr>
            <w:tcW w:w="6062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воспитание российской гражданской идентичности: патриотизма, уважения к Отечеству; воспитание чувства ответственности и долга перед Родиной </w:t>
            </w:r>
          </w:p>
        </w:tc>
        <w:tc>
          <w:tcPr>
            <w:tcW w:w="453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идентифицировать себя в качестве гражданина России,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осознавать значимость достижений российской химической науки </w:t>
            </w:r>
          </w:p>
        </w:tc>
      </w:tr>
      <w:tr w:rsidR="00D35018" w:rsidRPr="00D35018" w:rsidTr="00D35018">
        <w:tc>
          <w:tcPr>
            <w:tcW w:w="6062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D35018">
              <w:rPr>
                <w:rFonts w:ascii="Times New Roman" w:hAnsi="Times New Roman" w:cs="Times New Roman"/>
                <w:lang w:eastAsia="en-US"/>
              </w:rPr>
              <w:t>способности</w:t>
            </w:r>
            <w:proofErr w:type="gramEnd"/>
            <w:r w:rsidRPr="00D35018">
              <w:rPr>
                <w:rFonts w:ascii="Times New Roman" w:hAnsi="Times New Roman" w:cs="Times New Roman"/>
                <w:lang w:eastAsia="en-US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 </w:t>
            </w:r>
          </w:p>
        </w:tc>
        <w:tc>
          <w:tcPr>
            <w:tcW w:w="453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ответственно относиться к учению;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уважительно относиться к труду,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проявлять познавательный интерес,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проявить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5018" w:rsidRPr="00D35018" w:rsidTr="00D35018">
        <w:tc>
          <w:tcPr>
            <w:tcW w:w="6062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</w:t>
            </w: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социальное, культурное, языковое, духовное многообразие современного мира </w:t>
            </w:r>
          </w:p>
        </w:tc>
        <w:tc>
          <w:tcPr>
            <w:tcW w:w="453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 сформировать целостное мировоззрение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5018" w:rsidRPr="00D35018" w:rsidTr="00D35018">
        <w:tc>
          <w:tcPr>
            <w:tcW w:w="6062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формирование готовности и способности вести диалог с другими людьми и достигать в нём взаимопонимания </w:t>
            </w:r>
          </w:p>
        </w:tc>
        <w:tc>
          <w:tcPr>
            <w:tcW w:w="453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понимать ценности созидательного отношения к окружающей действительности, социального творчества, продуктивной организации совместной деятельности, самореализации в группе и организации, «другого» как равноправного партнера </w:t>
            </w:r>
          </w:p>
        </w:tc>
      </w:tr>
      <w:tr w:rsidR="00D35018" w:rsidRPr="00D35018" w:rsidTr="00D35018">
        <w:tc>
          <w:tcPr>
            <w:tcW w:w="6062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</w:t>
            </w:r>
          </w:p>
        </w:tc>
        <w:tc>
          <w:tcPr>
            <w:tcW w:w="453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уважительно относиться к другому человеку, его мнению, мировоззрению,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решать моральные проблемы на основе личностного выбора,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осознанно и ответственно относиться к собственным поступкам,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 знать основные нормы морали, нравственные, духовные идеалы, хранимые в культурных традициях народов России</w:t>
            </w:r>
          </w:p>
        </w:tc>
      </w:tr>
      <w:tr w:rsidR="00D35018" w:rsidRPr="00D35018" w:rsidTr="00D35018">
        <w:tc>
          <w:tcPr>
            <w:tcW w:w="6062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и других видов деятельности </w:t>
            </w:r>
          </w:p>
        </w:tc>
        <w:tc>
          <w:tcPr>
            <w:tcW w:w="453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вести диалог с другими людьми и достигать в нем взаимопонимания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5018" w:rsidRPr="00D35018" w:rsidTr="00D35018">
        <w:tc>
          <w:tcPr>
            <w:tcW w:w="6062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 </w:t>
            </w:r>
          </w:p>
        </w:tc>
        <w:tc>
          <w:tcPr>
            <w:tcW w:w="453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принять ценности здорового и безопасного образа жизни;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применять правила индивидуального и коллективного безопасного поведения в чрезвычайных ситуациях, угрожающих жизни и здоровью людей </w:t>
            </w:r>
          </w:p>
        </w:tc>
      </w:tr>
    </w:tbl>
    <w:p w:rsidR="00D35018" w:rsidRPr="00D35018" w:rsidRDefault="00D35018" w:rsidP="00D35018">
      <w:pPr>
        <w:jc w:val="both"/>
        <w:rPr>
          <w:rFonts w:eastAsiaTheme="minorHAnsi"/>
          <w:lang w:eastAsia="en-US"/>
        </w:rPr>
      </w:pPr>
    </w:p>
    <w:p w:rsidR="00D35018" w:rsidRPr="00D35018" w:rsidRDefault="00D35018" w:rsidP="00D3501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Theme="minorHAnsi"/>
          <w:lang w:eastAsia="en-US"/>
        </w:rPr>
      </w:pPr>
      <w:proofErr w:type="spellStart"/>
      <w:r w:rsidRPr="00D35018">
        <w:rPr>
          <w:rFonts w:eastAsiaTheme="minorHAnsi"/>
          <w:lang w:eastAsia="en-US"/>
        </w:rPr>
        <w:t>метапредметные</w:t>
      </w:r>
      <w:proofErr w:type="spellEnd"/>
    </w:p>
    <w:p w:rsidR="00D35018" w:rsidRPr="00D35018" w:rsidRDefault="00D35018" w:rsidP="00D35018">
      <w:pPr>
        <w:autoSpaceDE w:val="0"/>
        <w:autoSpaceDN w:val="0"/>
        <w:adjustRightInd w:val="0"/>
        <w:ind w:left="566"/>
        <w:rPr>
          <w:rFonts w:eastAsiaTheme="minorHAnsi"/>
          <w:lang w:eastAsia="en-US"/>
        </w:rPr>
      </w:pP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7938"/>
      </w:tblGrid>
      <w:tr w:rsidR="00D35018" w:rsidRPr="00D35018" w:rsidTr="00D35018">
        <w:tc>
          <w:tcPr>
            <w:tcW w:w="2694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Планируемые результаты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(представлены ФГОС ООО)</w:t>
            </w:r>
          </w:p>
        </w:tc>
        <w:tc>
          <w:tcPr>
            <w:tcW w:w="7938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Обучающийся сможет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>(представлены ООП ООО ОО</w:t>
            </w:r>
            <w:r w:rsidRPr="00D35018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D35018" w:rsidRPr="00D35018" w:rsidTr="00D35018">
        <w:tc>
          <w:tcPr>
            <w:tcW w:w="2694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</w:t>
            </w: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интересы своей познавательной деятельности </w:t>
            </w:r>
          </w:p>
        </w:tc>
        <w:tc>
          <w:tcPr>
            <w:tcW w:w="7938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 анализировать существующие и планировать будущие образовательные результаты;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идентифицировать собственные проблемы и определять главную проблему;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выдвигать версии решения проблемы, формулировать гипотезы, предвосхищать конечный результат;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 ставить цель деятельности на основе определенной проблемы и существующих возможностей;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формулировать учебные задачи как шаги достижения поставленной цели деятельности;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обосновывать целевые ориентиры и приоритеты ссылками на ценности, указывая и обосновывая логическую последовательность шагов </w:t>
            </w:r>
          </w:p>
        </w:tc>
      </w:tr>
      <w:tr w:rsidR="00D35018" w:rsidRPr="00D35018" w:rsidTr="00D35018">
        <w:tc>
          <w:tcPr>
            <w:tcW w:w="2694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</w:t>
            </w:r>
          </w:p>
        </w:tc>
        <w:tc>
          <w:tcPr>
            <w:tcW w:w="7938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 необходимые действия в соответствии с учебной и познавательной задачей и составлять алгоритм их выполнения;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обосновывать и осуществлять выбор наиболее эффективных способов решения учебных и познавательных задач;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определять/находить, в том числе из предложенных вариантов, условия для выполнения учебной и познавательной задачи;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выбирать из предложенных вариантов и самостоятельно искать средства/ресурсы для решения задачи/достижения цели;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составлять план решения проблемы (выполнения проекта, проведения исследования);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 потенциальные затруднения при решении учебной и познавательной задачи и находить средства для их устранения;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описывать свой опыт, оформляя его для передачи другим людям в виде технологии решения практических задач определенного класса;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планировать и корректировать свою индивидуальную образовательную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траекторию </w:t>
            </w:r>
          </w:p>
        </w:tc>
      </w:tr>
      <w:tr w:rsidR="00D35018" w:rsidRPr="00D35018" w:rsidTr="00D35018">
        <w:tc>
          <w:tcPr>
            <w:tcW w:w="2694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способы. </w:t>
            </w:r>
          </w:p>
        </w:tc>
        <w:tc>
          <w:tcPr>
            <w:tcW w:w="7938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систематизировать (в том числе выбирать приоритетные) критерии планируемых результатов своей деятельности.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D35018" w:rsidRPr="00D35018" w:rsidRDefault="00D35018" w:rsidP="00D35018">
      <w:pPr>
        <w:autoSpaceDE w:val="0"/>
        <w:autoSpaceDN w:val="0"/>
        <w:adjustRightInd w:val="0"/>
        <w:ind w:left="566"/>
        <w:rPr>
          <w:rFonts w:eastAsiaTheme="minorHAnsi"/>
          <w:lang w:eastAsia="en-US"/>
        </w:rPr>
      </w:pPr>
    </w:p>
    <w:p w:rsidR="00D35018" w:rsidRPr="00D35018" w:rsidRDefault="00D35018" w:rsidP="00D3501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Theme="minorHAnsi"/>
          <w:lang w:eastAsia="en-US"/>
        </w:rPr>
      </w:pPr>
      <w:r w:rsidRPr="00D35018">
        <w:rPr>
          <w:rFonts w:eastAsiaTheme="minorHAnsi"/>
          <w:lang w:eastAsia="en-US"/>
        </w:rPr>
        <w:t>предметные</w:t>
      </w:r>
    </w:p>
    <w:p w:rsidR="00D35018" w:rsidRPr="00D35018" w:rsidRDefault="00D35018" w:rsidP="00D35018">
      <w:pPr>
        <w:autoSpaceDE w:val="0"/>
        <w:autoSpaceDN w:val="0"/>
        <w:adjustRightInd w:val="0"/>
        <w:ind w:left="566"/>
        <w:rPr>
          <w:rFonts w:eastAsiaTheme="minorHAnsi"/>
          <w:lang w:eastAsia="en-US"/>
        </w:rPr>
      </w:pPr>
    </w:p>
    <w:tbl>
      <w:tblPr>
        <w:tblStyle w:val="a9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6804"/>
        <w:gridCol w:w="1985"/>
      </w:tblGrid>
      <w:tr w:rsidR="00D35018" w:rsidRPr="00D35018" w:rsidTr="00D35018">
        <w:tc>
          <w:tcPr>
            <w:tcW w:w="1843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D35018">
              <w:rPr>
                <w:rFonts w:ascii="Times New Roman" w:hAnsi="Times New Roman" w:cs="Times New Roman"/>
                <w:lang w:eastAsia="en-US"/>
              </w:rPr>
              <w:t xml:space="preserve">Планируемые результаты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>(представлены ФГОС ООО</w:t>
            </w:r>
            <w:proofErr w:type="gramEnd"/>
          </w:p>
        </w:tc>
        <w:tc>
          <w:tcPr>
            <w:tcW w:w="6804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Обучающийся научится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 (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>представлены ООП ООО ОО)</w:t>
            </w:r>
          </w:p>
        </w:tc>
        <w:tc>
          <w:tcPr>
            <w:tcW w:w="1985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Обучающийся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получит возможность научиться (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представлены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lastRenderedPageBreak/>
              <w:t>ООП ООО ОО</w:t>
            </w:r>
            <w:r w:rsidRPr="00D35018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D35018" w:rsidRPr="00D35018" w:rsidTr="00D35018">
        <w:tc>
          <w:tcPr>
            <w:tcW w:w="1843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 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овладение основами химической грамотности: способностью анализировать и объективно оценивать жизненные ситуации, связанные с </w:t>
            </w: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химией, навыками безопасного обращения с веществами, используемыми в повседневной жизни;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умением анализировать и планировать экологически безопасное поведение в целях сохранения здоровья и окружающей среды;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приобретение опыта использования различных методов изучения веществ: наблюдения за </w:t>
            </w: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>их превращениями при проведении несложных химических экспериментов с использованием лабораторного оборудования и приборов;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04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 характеризовать основные методы познания: наблюдение, измерение, эксперимент;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описывать свойства твердых, жидких, газообразных веществ, выделяя их существенные признаки;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раскрывать смысл законов сохранения массы веществ, постоянства состава, атомно-молекулярной теории;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различать химические и физические явления;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называть химические элементы;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 состав веществ по их формулам;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 валентность атома элемента в соединениях;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 тип химических реакций;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называть признаки и условия протекания химических реакций;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выявлять признаки, свидетельствующие о протекании химической реакции при выполнении химического опыта;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составлять формулы бинарных соединений;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составлять уравнения химических реакций;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соблюдать правила безопасной работы при проведении опытов;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пользоваться лабораторным оборудованием и посудой;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вычислять относительную молекулярную и молярную массы веществ;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вычислять массовую долю химического элемента по формуле соединения;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вычислять количество, объем или массу вещества по количеству, объему, массе реагентов или продуктов реакции;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характеризовать физические и химические свойства простых веществ: кислорода и водорода;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получать, собирать кислород и водород;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распознавать опытным путем газообразные вещества: кислород, водород;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раскрывать смысл закона Авогадро;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раскрывать смысл понятий «тепловой эффект реакции», </w:t>
            </w: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«молярный объем»;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 характеризовать физические и химические свойства воды;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характеризовать физические и химические свойства основных классов неорганических веществ: оксидов, кислот, оснований, солей;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 принадлежность веществ к определенному классу соединений;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составлять формулы неорганических соединений изученных классов;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проводить опыты, подтверждающие химические свойства изученных классов неорганических веществ;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распознавать опытным путем растворы кислот и щелочей по изменению окраски индикатора;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характеризовать взаимосвязь между классами неорганических соединений;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раскрывать смысл Периодического закона Д.И. Менделеева;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объяснять физический смысл атомного (порядкового) номера химического элемента, номеров группы и периода в периодической системе Д.И. Менделеева;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объяснять закономерности изменения строения атомов, свойств элементов в пределах малых периодов и главных подгрупп;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характеризовать химические элементы (от водорода до кальция) на основе их положения в периодической системе Д.И. Менделеева и особенностей строения их атомов;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составлять схемы строения атомов первых 20 элементов периодической системы Д.И. Менделеева;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 раскрывать смысл понятий: «химическая связь», «</w:t>
            </w:r>
            <w:proofErr w:type="spellStart"/>
            <w:r w:rsidRPr="00D35018">
              <w:rPr>
                <w:rFonts w:ascii="Times New Roman" w:hAnsi="Times New Roman" w:cs="Times New Roman"/>
                <w:lang w:eastAsia="en-US"/>
              </w:rPr>
              <w:t>электроотрицательность</w:t>
            </w:r>
            <w:proofErr w:type="spellEnd"/>
            <w:r w:rsidRPr="00D35018">
              <w:rPr>
                <w:rFonts w:ascii="Times New Roman" w:hAnsi="Times New Roman" w:cs="Times New Roman"/>
                <w:lang w:eastAsia="en-US"/>
              </w:rPr>
              <w:t xml:space="preserve">»;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характеризовать зависимость физических свойств веществ от типа кристаллической решетки;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 вид химической связи в неорганических соединениях;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 изображать схемы строения молекул веществ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  </w:t>
            </w:r>
            <w:proofErr w:type="gramStart"/>
            <w:r w:rsidRPr="00D35018">
              <w:rPr>
                <w:rFonts w:ascii="Times New Roman" w:hAnsi="Times New Roman" w:cs="Times New Roman"/>
                <w:lang w:eastAsia="en-US"/>
              </w:rPr>
              <w:t>раскрывать смысл понятий «ион», «катион», «анион», «электролиты», «</w:t>
            </w:r>
            <w:proofErr w:type="spellStart"/>
            <w:r w:rsidRPr="00D35018">
              <w:rPr>
                <w:rFonts w:ascii="Times New Roman" w:hAnsi="Times New Roman" w:cs="Times New Roman"/>
                <w:lang w:eastAsia="en-US"/>
              </w:rPr>
              <w:t>неэлектролиты</w:t>
            </w:r>
            <w:proofErr w:type="spellEnd"/>
            <w:r w:rsidRPr="00D35018">
              <w:rPr>
                <w:rFonts w:ascii="Times New Roman" w:hAnsi="Times New Roman" w:cs="Times New Roman"/>
                <w:lang w:eastAsia="en-US"/>
              </w:rPr>
              <w:t xml:space="preserve">», «электролитическая диссоциация», «окислитель», «степень окисления» «восстановитель», «окисление», «восстановление»; </w:t>
            </w:r>
            <w:proofErr w:type="gramEnd"/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определять степень окисления атома элемента в соединении;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раскрывать смысл теории электролитической диссоциации;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lastRenderedPageBreak/>
              <w:t xml:space="preserve"> составлять уравнения электролитической диссоциации кислот, щелочей, солей;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объяснять сущность процесса электролитической </w:t>
            </w:r>
            <w:proofErr w:type="spellStart"/>
            <w:r w:rsidRPr="00D35018">
              <w:rPr>
                <w:rFonts w:ascii="Times New Roman" w:hAnsi="Times New Roman" w:cs="Times New Roman"/>
                <w:lang w:eastAsia="en-US"/>
              </w:rPr>
              <w:t>диссоциации</w:t>
            </w:r>
            <w:proofErr w:type="gramStart"/>
            <w:r w:rsidRPr="00D35018">
              <w:rPr>
                <w:rFonts w:ascii="Times New Roman" w:hAnsi="Times New Roman" w:cs="Times New Roman"/>
                <w:lang w:eastAsia="en-US"/>
              </w:rPr>
              <w:t>;с</w:t>
            </w:r>
            <w:proofErr w:type="gramEnd"/>
            <w:r w:rsidRPr="00D35018">
              <w:rPr>
                <w:rFonts w:ascii="Times New Roman" w:hAnsi="Times New Roman" w:cs="Times New Roman"/>
                <w:lang w:eastAsia="en-US"/>
              </w:rPr>
              <w:t>оставлять</w:t>
            </w:r>
            <w:proofErr w:type="spellEnd"/>
            <w:r w:rsidRPr="00D35018">
              <w:rPr>
                <w:rFonts w:ascii="Times New Roman" w:hAnsi="Times New Roman" w:cs="Times New Roman"/>
                <w:lang w:eastAsia="en-US"/>
              </w:rPr>
              <w:t xml:space="preserve"> уравнения </w:t>
            </w:r>
            <w:proofErr w:type="spellStart"/>
            <w:r w:rsidRPr="00D35018">
              <w:rPr>
                <w:rFonts w:ascii="Times New Roman" w:hAnsi="Times New Roman" w:cs="Times New Roman"/>
                <w:lang w:eastAsia="en-US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lang w:eastAsia="en-US"/>
              </w:rPr>
              <w:t xml:space="preserve">-восстановительных реакций;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называть факторы, влияющие на скорость химической реакции;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классифицировать химические реакции по различным признакам;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характеризовать взаимосвязь между составом, строением и свойствами неметаллов;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проводить опыты по получению, собиранию и изучению химических свойств газообразных веществ: углекислого газа, аммиака;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распознавать опытным путем газообразные вещества: углекислый газ и аммиак;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характеризовать взаимосвязь между составом, строением и свойствами металлов;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D35018">
              <w:rPr>
                <w:rFonts w:ascii="Times New Roman" w:hAnsi="Times New Roman" w:cs="Times New Roman"/>
                <w:lang w:eastAsia="en-US"/>
              </w:rPr>
              <w:t xml:space="preserve"> 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 </w:t>
            </w:r>
            <w:proofErr w:type="gramEnd"/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оценивать влияние химического загрязнения окружающей среды на организм человека;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грамотно обращаться с веществами в повседневной жизни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> определять возможность протекания реакций некоторых представителей органических веществ с кислородом, водородом, металлами</w:t>
            </w:r>
          </w:p>
        </w:tc>
        <w:tc>
          <w:tcPr>
            <w:tcW w:w="1985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lastRenderedPageBreak/>
              <w:t xml:space="preserve"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характеризовать вещества по составу, строению и свойствам, устанавливать причинно-следственные связи между данными характеристиками вещества;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составлять молекулярные и полные ионные уравнения по сокращенным ионным уравнениям;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прогнозировать способность вещества проявлять окислительные или восстановительные свойства с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lastRenderedPageBreak/>
              <w:t xml:space="preserve">учетом степеней окисления элементов, входящих в его состав;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составлять уравнения реакций, соответствующих последовательности превращений неорганических веществ различных классов;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выдвигать и проверять экспериментально гипотезы о результатах воздействия различных факторов на изменение скорости химической реакции;  использовать приобретенные знания для экологически грамотного поведения в окружающей среде;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использовать приобретенные ключевые компетенции при выполнении проектов и учебно-исследовательских задач по изучению свойств, способов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lastRenderedPageBreak/>
              <w:t xml:space="preserve">получения и распознавания веществ;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объективно оценивать информацию о веществах и химических процессах;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критически относиться к псевдонаучной информации, недобросовестной рекламе в средствах массовой информации;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осознавать значение теоретических знаний по химии для практической деятельности человека;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D35018">
              <w:rPr>
                <w:rFonts w:ascii="Times New Roman" w:hAnsi="Times New Roman" w:cs="Times New Roman"/>
                <w:lang w:eastAsia="en-US"/>
              </w:rPr>
              <w:t xml:space="preserve"> </w:t>
            </w:r>
            <w:r w:rsidRPr="00D35018">
              <w:rPr>
                <w:rFonts w:ascii="Times New Roman" w:hAnsi="Times New Roman" w:cs="Times New Roman"/>
                <w:i/>
                <w:iCs/>
                <w:lang w:eastAsia="en-US"/>
              </w:rPr>
      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      </w:r>
          </w:p>
        </w:tc>
      </w:tr>
    </w:tbl>
    <w:p w:rsidR="00D35018" w:rsidRPr="00D35018" w:rsidRDefault="00D35018" w:rsidP="00D35018">
      <w:pPr>
        <w:spacing w:before="100" w:beforeAutospacing="1" w:after="100" w:afterAutospacing="1"/>
        <w:jc w:val="both"/>
        <w:rPr>
          <w:b/>
          <w:bCs/>
        </w:rPr>
      </w:pPr>
    </w:p>
    <w:p w:rsidR="00D35018" w:rsidRPr="00D35018" w:rsidRDefault="00D35018" w:rsidP="00D35018">
      <w:pPr>
        <w:spacing w:before="100" w:beforeAutospacing="1" w:after="100" w:afterAutospacing="1"/>
        <w:jc w:val="both"/>
      </w:pPr>
      <w:r w:rsidRPr="00D35018">
        <w:rPr>
          <w:b/>
          <w:bCs/>
        </w:rPr>
        <w:t>3. Содержание учебного предмета «Химия».</w:t>
      </w:r>
      <w:r>
        <w:rPr>
          <w:b/>
          <w:bCs/>
        </w:rPr>
        <w:t xml:space="preserve"> 8 класс.</w:t>
      </w:r>
      <w:r w:rsidRPr="00D35018">
        <w:rPr>
          <w:b/>
          <w:bCs/>
        </w:rPr>
        <w:t xml:space="preserve">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 xml:space="preserve">1.Первоначальные химические понятия.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lastRenderedPageBreak/>
        <w:t xml:space="preserve">Предмет химии.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Тела и вещества. Основные методы познания: наблюдение, измерение, эксперимент. </w:t>
      </w:r>
      <w:r w:rsidRPr="00D35018">
        <w:rPr>
          <w:rFonts w:eastAsiaTheme="minorHAnsi"/>
          <w:color w:val="000000"/>
          <w:lang w:eastAsia="en-US"/>
        </w:rPr>
        <w:t xml:space="preserve">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Закон постоянства состава вещества. </w:t>
      </w:r>
      <w:r w:rsidRPr="00D35018">
        <w:rPr>
          <w:rFonts w:eastAsiaTheme="minorHAnsi"/>
          <w:color w:val="000000"/>
          <w:lang w:eastAsia="en-US"/>
        </w:rPr>
        <w:t xml:space="preserve">Химические формулы. Индексы. Относительная атомная и молекулярная массы. Массовая доля химического элемента в соединении. Закон сохранения массы веществ. Химические уравнения. Коэффициенты. Условия и признаки протекания химических реакций. Моль – единица количества вещества. Молярная масса.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 xml:space="preserve">2.Кислород. Водород.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Кислород – химический элемент и простое вещество.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Озон. Состав воздуха. </w:t>
      </w:r>
      <w:r w:rsidRPr="00D35018">
        <w:rPr>
          <w:rFonts w:eastAsiaTheme="minorHAnsi"/>
          <w:color w:val="000000"/>
          <w:lang w:eastAsia="en-US"/>
        </w:rPr>
        <w:t xml:space="preserve">Физические и химические свойства кислорода. Получение и применение кислорода. </w:t>
      </w:r>
      <w:r w:rsidRPr="00D35018">
        <w:rPr>
          <w:rFonts w:eastAsiaTheme="minorHAnsi"/>
          <w:i/>
          <w:iCs/>
          <w:color w:val="000000"/>
          <w:lang w:eastAsia="en-US"/>
        </w:rPr>
        <w:t>Тепловой эффект химических реакций. Понятие об экз</w:t>
      </w:r>
      <w:proofErr w:type="gramStart"/>
      <w:r w:rsidRPr="00D35018">
        <w:rPr>
          <w:rFonts w:eastAsiaTheme="minorHAnsi"/>
          <w:i/>
          <w:iCs/>
          <w:color w:val="000000"/>
          <w:lang w:eastAsia="en-US"/>
        </w:rPr>
        <w:t>о-</w:t>
      </w:r>
      <w:proofErr w:type="gramEnd"/>
      <w:r w:rsidRPr="00D35018">
        <w:rPr>
          <w:rFonts w:eastAsiaTheme="minorHAnsi"/>
          <w:i/>
          <w:iCs/>
          <w:color w:val="000000"/>
          <w:lang w:eastAsia="en-US"/>
        </w:rPr>
        <w:t xml:space="preserve"> и эндотермических реакциях</w:t>
      </w:r>
      <w:r w:rsidRPr="00D35018">
        <w:rPr>
          <w:rFonts w:eastAsiaTheme="minorHAnsi"/>
          <w:color w:val="000000"/>
          <w:lang w:eastAsia="en-US"/>
        </w:rPr>
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</w:r>
      <w:r w:rsidRPr="00D35018">
        <w:rPr>
          <w:rFonts w:eastAsiaTheme="minorHAnsi"/>
          <w:i/>
          <w:iCs/>
          <w:color w:val="000000"/>
          <w:lang w:eastAsia="en-US"/>
        </w:rPr>
        <w:t>Получение водорода в промышленности</w:t>
      </w:r>
      <w:r w:rsidRPr="00D35018">
        <w:rPr>
          <w:rFonts w:eastAsiaTheme="minorHAnsi"/>
          <w:color w:val="000000"/>
          <w:lang w:eastAsia="en-US"/>
        </w:rPr>
        <w:t xml:space="preserve">. </w:t>
      </w:r>
      <w:r w:rsidRPr="00D35018">
        <w:rPr>
          <w:rFonts w:eastAsiaTheme="minorHAnsi"/>
          <w:i/>
          <w:iCs/>
          <w:color w:val="000000"/>
          <w:lang w:eastAsia="en-US"/>
        </w:rPr>
        <w:t>Применение водорода</w:t>
      </w:r>
      <w:r w:rsidRPr="00D35018">
        <w:rPr>
          <w:rFonts w:eastAsiaTheme="minorHAnsi"/>
          <w:color w:val="000000"/>
          <w:lang w:eastAsia="en-US"/>
        </w:rPr>
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>3.Вода. Растворы.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 xml:space="preserve">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i/>
          <w:iCs/>
          <w:color w:val="000000"/>
          <w:lang w:eastAsia="en-US"/>
        </w:rPr>
        <w:t xml:space="preserve">Вода в природе. Круговорот воды в природе. Физические и химические свойства воды. </w:t>
      </w:r>
      <w:r w:rsidRPr="00D35018">
        <w:rPr>
          <w:rFonts w:eastAsiaTheme="minorHAnsi"/>
          <w:color w:val="000000"/>
          <w:lang w:eastAsia="en-US"/>
        </w:rPr>
        <w:t xml:space="preserve">Растворы.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Растворимость веществ в воде. </w:t>
      </w:r>
      <w:r w:rsidRPr="00D35018">
        <w:rPr>
          <w:rFonts w:eastAsiaTheme="minorHAnsi"/>
          <w:color w:val="000000"/>
          <w:lang w:eastAsia="en-US"/>
        </w:rPr>
        <w:t xml:space="preserve">Концентрация растворов. Массовая доля растворенного вещества в растворе.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>4. Основные классы неорганических соединений.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 xml:space="preserve">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i/>
          <w:iCs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Оксиды. Классификация. Номенклатура.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Физические свойства оксидов. </w:t>
      </w:r>
      <w:r w:rsidRPr="00D35018">
        <w:rPr>
          <w:rFonts w:eastAsiaTheme="minorHAnsi"/>
          <w:color w:val="000000"/>
          <w:lang w:eastAsia="en-US"/>
        </w:rPr>
        <w:t xml:space="preserve">Химические свойства оксидов.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Получение и применение оксидов. </w:t>
      </w:r>
      <w:r w:rsidRPr="00D35018">
        <w:rPr>
          <w:rFonts w:eastAsiaTheme="minorHAnsi"/>
          <w:color w:val="000000"/>
          <w:lang w:eastAsia="en-US"/>
        </w:rPr>
        <w:t xml:space="preserve">Основания. Классификация. Номенклатура.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Физические свойства оснований. Получение оснований. </w:t>
      </w:r>
      <w:r w:rsidRPr="00D35018">
        <w:rPr>
          <w:rFonts w:eastAsiaTheme="minorHAnsi"/>
          <w:color w:val="000000"/>
          <w:lang w:eastAsia="en-US"/>
        </w:rPr>
        <w:t xml:space="preserve">Химические свойства оснований. Реакция нейтрализации. Кислоты. Классификация. Номенклатура.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Физические свойства кислот. Получение и применение кислот. </w:t>
      </w:r>
      <w:r w:rsidRPr="00D35018">
        <w:rPr>
          <w:rFonts w:eastAsiaTheme="minorHAnsi"/>
          <w:color w:val="000000"/>
          <w:lang w:eastAsia="en-US"/>
        </w:rPr>
        <w:t xml:space="preserve">Химические свойства кислот. Индикаторы. Изменение окраски индикаторов в различных средах. Соли. Классификация. Номенклатура.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Физические свойства солей. Получение и применение солей. </w:t>
      </w:r>
      <w:r w:rsidRPr="00D35018">
        <w:rPr>
          <w:rFonts w:eastAsiaTheme="minorHAnsi"/>
          <w:color w:val="000000"/>
          <w:lang w:eastAsia="en-US"/>
        </w:rPr>
        <w:t xml:space="preserve">Химические свойства солей. Генетическая связь между классами неорганических соединений.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>5. Строение атома. Периодический закон и периодическая система химических элементов Д.И. Менделеева.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 xml:space="preserve">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Строение атома: ядро, энергетический уровень.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Состав ядра атома: протоны, нейтроны. Изотопы. </w:t>
      </w:r>
      <w:r w:rsidRPr="00D35018">
        <w:rPr>
          <w:rFonts w:eastAsiaTheme="minorHAnsi"/>
          <w:color w:val="000000"/>
          <w:lang w:eastAsia="en-US"/>
        </w:rPr>
        <w:t>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 </w:t>
      </w:r>
      <w:r w:rsidRPr="00D35018">
        <w:rPr>
          <w:rFonts w:eastAsiaTheme="minorHAnsi"/>
          <w:b/>
          <w:bCs/>
          <w:color w:val="000000"/>
          <w:lang w:eastAsia="en-US"/>
        </w:rPr>
        <w:t>6. Строение веществ. Химическая связь.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 xml:space="preserve">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proofErr w:type="spellStart"/>
      <w:r w:rsidRPr="00D35018">
        <w:rPr>
          <w:rFonts w:eastAsiaTheme="minorHAnsi"/>
          <w:i/>
          <w:iCs/>
          <w:color w:val="000000"/>
          <w:lang w:eastAsia="en-US"/>
        </w:rPr>
        <w:t>Электроотрицательность</w:t>
      </w:r>
      <w:proofErr w:type="spellEnd"/>
      <w:r w:rsidRPr="00D35018">
        <w:rPr>
          <w:rFonts w:eastAsiaTheme="minorHAnsi"/>
          <w:i/>
          <w:iCs/>
          <w:color w:val="000000"/>
          <w:lang w:eastAsia="en-US"/>
        </w:rPr>
        <w:t xml:space="preserve"> атомов химических элементов. </w:t>
      </w:r>
      <w:r w:rsidRPr="00D35018">
        <w:rPr>
          <w:rFonts w:eastAsiaTheme="minorHAnsi"/>
          <w:color w:val="000000"/>
          <w:lang w:eastAsia="en-US"/>
        </w:rPr>
        <w:t xml:space="preserve">Ковалентная химическая связь: неполярная и полярная. </w:t>
      </w:r>
      <w:r w:rsidRPr="00D35018">
        <w:rPr>
          <w:rFonts w:eastAsiaTheme="minorHAnsi"/>
          <w:i/>
          <w:iCs/>
          <w:color w:val="000000"/>
          <w:lang w:eastAsia="en-US"/>
        </w:rPr>
        <w:t xml:space="preserve">Понятие о водородной связи и ее влиянии на физические свойства веществ на примере воды. </w:t>
      </w:r>
      <w:r w:rsidRPr="00D35018">
        <w:rPr>
          <w:rFonts w:eastAsiaTheme="minorHAnsi"/>
          <w:color w:val="000000"/>
          <w:lang w:eastAsia="en-US"/>
        </w:rPr>
        <w:t xml:space="preserve">Ионная связь. Металлическая связь. </w:t>
      </w:r>
      <w:r w:rsidRPr="00D35018">
        <w:rPr>
          <w:rFonts w:eastAsiaTheme="minorHAnsi"/>
          <w:i/>
          <w:iCs/>
          <w:color w:val="000000"/>
          <w:lang w:eastAsia="en-US"/>
        </w:rPr>
        <w:t>Типы кристаллических решеток (</w:t>
      </w:r>
      <w:proofErr w:type="gramStart"/>
      <w:r w:rsidRPr="00D35018">
        <w:rPr>
          <w:rFonts w:eastAsiaTheme="minorHAnsi"/>
          <w:i/>
          <w:iCs/>
          <w:color w:val="000000"/>
          <w:lang w:eastAsia="en-US"/>
        </w:rPr>
        <w:t>атомная</w:t>
      </w:r>
      <w:proofErr w:type="gramEnd"/>
      <w:r w:rsidRPr="00D35018">
        <w:rPr>
          <w:rFonts w:eastAsiaTheme="minorHAnsi"/>
          <w:i/>
          <w:iCs/>
          <w:color w:val="000000"/>
          <w:lang w:eastAsia="en-US"/>
        </w:rPr>
        <w:t xml:space="preserve">, молекулярная, ионная, металлическая). Зависимость физических свойств веществ от типа кристаллической решетки.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lastRenderedPageBreak/>
        <w:t xml:space="preserve">Типы расчетных задач: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1. Вычисление массовой доли химического элемента по формуле соединения.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i/>
          <w:iCs/>
          <w:color w:val="000000"/>
          <w:lang w:eastAsia="en-US"/>
        </w:rPr>
        <w:t xml:space="preserve">Установление простейшей формулы вещества по массовым долям химических элементов. </w:t>
      </w:r>
    </w:p>
    <w:p w:rsidR="00D35018" w:rsidRPr="00D35018" w:rsidRDefault="00D35018" w:rsidP="00D35018">
      <w:pPr>
        <w:autoSpaceDE w:val="0"/>
        <w:autoSpaceDN w:val="0"/>
        <w:adjustRightInd w:val="0"/>
        <w:spacing w:after="24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2. Вычисления по химическим уравнениям количества, объема, массы вещества по количеству, объему, массе реагентов или продуктов реакции.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3. Расчет массовой доли растворенного вещества в растворе.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D35018">
        <w:rPr>
          <w:rFonts w:eastAsiaTheme="minorHAnsi"/>
          <w:lang w:eastAsia="en-US"/>
        </w:rPr>
        <w:t xml:space="preserve">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D35018">
        <w:rPr>
          <w:rFonts w:eastAsiaTheme="minorHAnsi"/>
          <w:b/>
          <w:bCs/>
          <w:color w:val="000000"/>
          <w:lang w:eastAsia="en-US"/>
        </w:rPr>
        <w:t xml:space="preserve">Темы практических работ: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35018" w:rsidRPr="00D35018" w:rsidRDefault="00D35018" w:rsidP="00D35018">
      <w:pPr>
        <w:autoSpaceDE w:val="0"/>
        <w:autoSpaceDN w:val="0"/>
        <w:adjustRightInd w:val="0"/>
        <w:spacing w:after="21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1. Лабораторное оборудование и приемы обращения с ним. Правила безопасной работы в химической лаборатории.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D35018">
        <w:rPr>
          <w:rFonts w:eastAsiaTheme="minorHAnsi"/>
          <w:color w:val="000000"/>
          <w:lang w:eastAsia="en-US"/>
        </w:rPr>
        <w:t xml:space="preserve">2. Очистка загрязненной поваренной соли. </w:t>
      </w:r>
    </w:p>
    <w:p w:rsidR="00D35018" w:rsidRPr="00D35018" w:rsidRDefault="00D35018" w:rsidP="00D35018">
      <w:pPr>
        <w:autoSpaceDE w:val="0"/>
        <w:autoSpaceDN w:val="0"/>
        <w:adjustRightInd w:val="0"/>
        <w:spacing w:after="21"/>
        <w:jc w:val="both"/>
        <w:rPr>
          <w:rFonts w:eastAsiaTheme="minorHAnsi"/>
          <w:lang w:eastAsia="en-US"/>
        </w:rPr>
      </w:pPr>
      <w:r w:rsidRPr="00D35018">
        <w:rPr>
          <w:rFonts w:eastAsiaTheme="minorHAnsi"/>
          <w:lang w:eastAsia="en-US"/>
        </w:rPr>
        <w:t xml:space="preserve">3. Признаки протекания химических реакций. </w:t>
      </w:r>
    </w:p>
    <w:p w:rsidR="00D35018" w:rsidRPr="00D35018" w:rsidRDefault="00D35018" w:rsidP="00D35018">
      <w:pPr>
        <w:autoSpaceDE w:val="0"/>
        <w:autoSpaceDN w:val="0"/>
        <w:adjustRightInd w:val="0"/>
        <w:spacing w:after="21"/>
        <w:jc w:val="both"/>
        <w:rPr>
          <w:rFonts w:eastAsiaTheme="minorHAnsi"/>
          <w:lang w:eastAsia="en-US"/>
        </w:rPr>
      </w:pPr>
      <w:r w:rsidRPr="00D35018">
        <w:rPr>
          <w:rFonts w:eastAsiaTheme="minorHAnsi"/>
          <w:lang w:eastAsia="en-US"/>
        </w:rPr>
        <w:t xml:space="preserve">4. Получение кислорода и изучение его свойств. </w:t>
      </w:r>
    </w:p>
    <w:p w:rsidR="00D35018" w:rsidRPr="00D35018" w:rsidRDefault="00D35018" w:rsidP="00D35018">
      <w:pPr>
        <w:autoSpaceDE w:val="0"/>
        <w:autoSpaceDN w:val="0"/>
        <w:adjustRightInd w:val="0"/>
        <w:spacing w:after="21"/>
        <w:jc w:val="both"/>
        <w:rPr>
          <w:rFonts w:eastAsiaTheme="minorHAnsi"/>
          <w:lang w:eastAsia="en-US"/>
        </w:rPr>
      </w:pPr>
      <w:r w:rsidRPr="00D35018">
        <w:rPr>
          <w:rFonts w:eastAsiaTheme="minorHAnsi"/>
          <w:lang w:eastAsia="en-US"/>
        </w:rPr>
        <w:t xml:space="preserve">5. Получение водорода и изучение его свойств. </w:t>
      </w:r>
    </w:p>
    <w:p w:rsidR="00D35018" w:rsidRPr="00D35018" w:rsidRDefault="00D35018" w:rsidP="00D35018">
      <w:pPr>
        <w:autoSpaceDE w:val="0"/>
        <w:autoSpaceDN w:val="0"/>
        <w:adjustRightInd w:val="0"/>
        <w:spacing w:after="21"/>
        <w:jc w:val="both"/>
        <w:rPr>
          <w:rFonts w:eastAsiaTheme="minorHAnsi"/>
          <w:lang w:eastAsia="en-US"/>
        </w:rPr>
      </w:pPr>
      <w:r w:rsidRPr="00D35018">
        <w:rPr>
          <w:rFonts w:eastAsiaTheme="minorHAnsi"/>
          <w:lang w:eastAsia="en-US"/>
        </w:rPr>
        <w:t xml:space="preserve">6. Приготовление растворов с определенной массовой долей растворенного вещества. </w:t>
      </w:r>
    </w:p>
    <w:p w:rsidR="00D35018" w:rsidRPr="00D35018" w:rsidRDefault="00D35018" w:rsidP="00D350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35018">
        <w:rPr>
          <w:rFonts w:eastAsiaTheme="minorHAnsi"/>
          <w:lang w:eastAsia="en-US"/>
        </w:rPr>
        <w:t xml:space="preserve">7. Решение экспериментальных задач по теме «Основные классы неорганических соединений». </w:t>
      </w:r>
    </w:p>
    <w:p w:rsidR="00D35018" w:rsidRPr="00D35018" w:rsidRDefault="00D35018" w:rsidP="00D35018">
      <w:pPr>
        <w:spacing w:before="100" w:beforeAutospacing="1" w:after="100" w:afterAutospacing="1"/>
        <w:jc w:val="both"/>
        <w:rPr>
          <w:b/>
          <w:bCs/>
        </w:rPr>
      </w:pPr>
      <w:r w:rsidRPr="00D35018">
        <w:rPr>
          <w:b/>
          <w:bCs/>
        </w:rPr>
        <w:t xml:space="preserve">4. Тематическое планирование. </w:t>
      </w:r>
    </w:p>
    <w:tbl>
      <w:tblPr>
        <w:tblW w:w="104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2410"/>
      </w:tblGrid>
      <w:tr w:rsidR="00D35018" w:rsidRPr="00D35018" w:rsidTr="00D35018">
        <w:trPr>
          <w:trHeight w:val="98"/>
        </w:trPr>
        <w:tc>
          <w:tcPr>
            <w:tcW w:w="804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Тема</w:t>
            </w:r>
          </w:p>
        </w:tc>
        <w:tc>
          <w:tcPr>
            <w:tcW w:w="2410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Количество часов</w:t>
            </w:r>
          </w:p>
        </w:tc>
      </w:tr>
      <w:tr w:rsidR="00D35018" w:rsidRPr="00D35018" w:rsidTr="00D35018">
        <w:trPr>
          <w:trHeight w:val="100"/>
        </w:trPr>
        <w:tc>
          <w:tcPr>
            <w:tcW w:w="804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1.Первоначальные химические понятия </w:t>
            </w:r>
          </w:p>
        </w:tc>
        <w:tc>
          <w:tcPr>
            <w:tcW w:w="2410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24 часа </w:t>
            </w:r>
          </w:p>
        </w:tc>
      </w:tr>
      <w:tr w:rsidR="00D35018" w:rsidRPr="00D35018" w:rsidTr="00D35018">
        <w:trPr>
          <w:trHeight w:val="100"/>
        </w:trPr>
        <w:tc>
          <w:tcPr>
            <w:tcW w:w="804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2.Кислород. Водород </w:t>
            </w:r>
          </w:p>
        </w:tc>
        <w:tc>
          <w:tcPr>
            <w:tcW w:w="2410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11 часов </w:t>
            </w:r>
          </w:p>
        </w:tc>
      </w:tr>
      <w:tr w:rsidR="00D35018" w:rsidRPr="00D35018" w:rsidTr="00D35018">
        <w:trPr>
          <w:trHeight w:val="100"/>
        </w:trPr>
        <w:tc>
          <w:tcPr>
            <w:tcW w:w="804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Вода. Растворы </w:t>
            </w:r>
          </w:p>
        </w:tc>
        <w:tc>
          <w:tcPr>
            <w:tcW w:w="2410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7 часов </w:t>
            </w:r>
          </w:p>
        </w:tc>
      </w:tr>
      <w:tr w:rsidR="00D35018" w:rsidRPr="00D35018" w:rsidTr="00D35018">
        <w:trPr>
          <w:trHeight w:val="100"/>
        </w:trPr>
        <w:tc>
          <w:tcPr>
            <w:tcW w:w="804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4.Основные классы неорганических соединений </w:t>
            </w:r>
          </w:p>
        </w:tc>
        <w:tc>
          <w:tcPr>
            <w:tcW w:w="2410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13 часов </w:t>
            </w:r>
          </w:p>
        </w:tc>
      </w:tr>
      <w:tr w:rsidR="00D35018" w:rsidRPr="00D35018" w:rsidTr="00D35018">
        <w:trPr>
          <w:trHeight w:val="226"/>
        </w:trPr>
        <w:tc>
          <w:tcPr>
            <w:tcW w:w="804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5. Строение атома. Периодический закон и периодическая система химических элементов  </w:t>
            </w:r>
            <w:proofErr w:type="spellStart"/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Д.И.Менделеева</w:t>
            </w:r>
            <w:proofErr w:type="spellEnd"/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410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6 часов </w:t>
            </w:r>
          </w:p>
        </w:tc>
      </w:tr>
      <w:tr w:rsidR="00D35018" w:rsidRPr="00D35018" w:rsidTr="00D35018">
        <w:trPr>
          <w:trHeight w:val="100"/>
        </w:trPr>
        <w:tc>
          <w:tcPr>
            <w:tcW w:w="804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6.Строение вещества. Химическая связь. </w:t>
            </w:r>
          </w:p>
        </w:tc>
        <w:tc>
          <w:tcPr>
            <w:tcW w:w="2410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7 часов </w:t>
            </w:r>
          </w:p>
        </w:tc>
      </w:tr>
      <w:tr w:rsidR="00D35018" w:rsidRPr="00D35018" w:rsidTr="00D35018">
        <w:trPr>
          <w:trHeight w:val="98"/>
        </w:trPr>
        <w:tc>
          <w:tcPr>
            <w:tcW w:w="8046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ИТОГО </w:t>
            </w:r>
          </w:p>
        </w:tc>
        <w:tc>
          <w:tcPr>
            <w:tcW w:w="2410" w:type="dxa"/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35018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68 часов </w:t>
            </w:r>
          </w:p>
        </w:tc>
      </w:tr>
    </w:tbl>
    <w:p w:rsidR="00D35018" w:rsidRDefault="00D35018" w:rsidP="00D35018">
      <w:pPr>
        <w:spacing w:before="100" w:beforeAutospacing="1" w:after="100" w:afterAutospacing="1"/>
        <w:jc w:val="center"/>
        <w:rPr>
          <w:b/>
          <w:bCs/>
        </w:rPr>
      </w:pPr>
    </w:p>
    <w:p w:rsidR="00D35018" w:rsidRPr="00B631CA" w:rsidRDefault="00D35018" w:rsidP="00D35018">
      <w:pPr>
        <w:spacing w:before="100" w:beforeAutospacing="1" w:after="100" w:afterAutospacing="1"/>
        <w:jc w:val="both"/>
      </w:pPr>
      <w:r w:rsidRPr="00B631CA">
        <w:rPr>
          <w:b/>
          <w:bCs/>
        </w:rPr>
        <w:t xml:space="preserve">Содержание учебного предмета «Химия». </w:t>
      </w:r>
      <w:r>
        <w:rPr>
          <w:b/>
          <w:bCs/>
        </w:rPr>
        <w:t>9 класс.</w:t>
      </w:r>
    </w:p>
    <w:p w:rsidR="00D35018" w:rsidRPr="00B631CA" w:rsidRDefault="00D35018" w:rsidP="00D35018">
      <w:pPr>
        <w:pStyle w:val="Default"/>
        <w:spacing w:before="100" w:beforeAutospacing="1" w:after="100" w:afterAutospacing="1"/>
        <w:jc w:val="both"/>
        <w:rPr>
          <w:color w:val="auto"/>
        </w:rPr>
      </w:pPr>
      <w:r w:rsidRPr="00B631CA">
        <w:rPr>
          <w:b/>
          <w:bCs/>
          <w:color w:val="auto"/>
        </w:rPr>
        <w:t xml:space="preserve">1.Химические реакции. </w:t>
      </w:r>
    </w:p>
    <w:p w:rsidR="00D35018" w:rsidRPr="00B631CA" w:rsidRDefault="00D35018" w:rsidP="00D35018">
      <w:pPr>
        <w:pStyle w:val="Default"/>
        <w:spacing w:before="100" w:beforeAutospacing="1" w:after="100" w:afterAutospacing="1"/>
        <w:jc w:val="both"/>
        <w:rPr>
          <w:color w:val="auto"/>
        </w:rPr>
      </w:pPr>
      <w:r w:rsidRPr="00B631CA">
        <w:rPr>
          <w:i/>
          <w:iCs/>
          <w:color w:val="auto"/>
        </w:rPr>
        <w:t>Понятие о скорости химической реакции. Факторы, влияющие на скорость химической реакции</w:t>
      </w:r>
      <w:r w:rsidRPr="00B631CA">
        <w:rPr>
          <w:color w:val="auto"/>
        </w:rPr>
        <w:t xml:space="preserve">. </w:t>
      </w:r>
      <w:r w:rsidRPr="00B631CA">
        <w:rPr>
          <w:i/>
          <w:iCs/>
          <w:color w:val="auto"/>
        </w:rPr>
        <w:t xml:space="preserve">Понятие о катализаторе. </w:t>
      </w:r>
      <w:r w:rsidRPr="00B631CA">
        <w:rPr>
          <w:color w:val="auto"/>
        </w:rPr>
        <w:t xml:space="preserve">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</w:t>
      </w:r>
      <w:proofErr w:type="spellStart"/>
      <w:r w:rsidRPr="00B631CA">
        <w:rPr>
          <w:color w:val="auto"/>
        </w:rPr>
        <w:t>неэлектролиты</w:t>
      </w:r>
      <w:proofErr w:type="spellEnd"/>
      <w:r w:rsidRPr="00B631CA">
        <w:rPr>
          <w:color w:val="auto"/>
        </w:rPr>
        <w:t>. Ионы. Катионы и анионы. Реакц</w:t>
      </w:r>
      <w:proofErr w:type="gramStart"/>
      <w:r w:rsidRPr="00B631CA">
        <w:rPr>
          <w:color w:val="auto"/>
        </w:rPr>
        <w:t>ии ио</w:t>
      </w:r>
      <w:proofErr w:type="gramEnd"/>
      <w:r w:rsidRPr="00B631CA">
        <w:rPr>
          <w:color w:val="auto"/>
        </w:rPr>
        <w:t xml:space="preserve">нного обмена. Условия протекания реакций ионного обмена.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</w:t>
      </w:r>
      <w:proofErr w:type="spellStart"/>
      <w:r w:rsidRPr="00B631CA">
        <w:rPr>
          <w:color w:val="auto"/>
        </w:rPr>
        <w:t>окислительно</w:t>
      </w:r>
      <w:proofErr w:type="spellEnd"/>
      <w:r w:rsidRPr="00B631CA">
        <w:rPr>
          <w:color w:val="auto"/>
        </w:rPr>
        <w:t xml:space="preserve">-восстановительных реакций. </w:t>
      </w:r>
    </w:p>
    <w:p w:rsidR="00D35018" w:rsidRPr="00B631CA" w:rsidRDefault="00D35018" w:rsidP="00D35018">
      <w:pPr>
        <w:pStyle w:val="Default"/>
        <w:spacing w:before="100" w:beforeAutospacing="1" w:after="100" w:afterAutospacing="1"/>
        <w:jc w:val="both"/>
        <w:rPr>
          <w:color w:val="auto"/>
        </w:rPr>
      </w:pPr>
      <w:r w:rsidRPr="00B631CA">
        <w:rPr>
          <w:b/>
          <w:bCs/>
          <w:color w:val="auto"/>
        </w:rPr>
        <w:t xml:space="preserve">2.Неметаллы IV – VII групп и их соединения. </w:t>
      </w:r>
    </w:p>
    <w:p w:rsidR="00D35018" w:rsidRPr="00B631CA" w:rsidRDefault="00D35018" w:rsidP="00D35018">
      <w:pPr>
        <w:pStyle w:val="Default"/>
        <w:spacing w:before="100" w:beforeAutospacing="1" w:after="100" w:afterAutospacing="1"/>
        <w:jc w:val="both"/>
        <w:rPr>
          <w:color w:val="auto"/>
        </w:rPr>
      </w:pPr>
      <w:r w:rsidRPr="00B631CA">
        <w:rPr>
          <w:color w:val="auto"/>
        </w:rPr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</w:t>
      </w:r>
      <w:proofErr w:type="spellStart"/>
      <w:r w:rsidRPr="00B631CA">
        <w:rPr>
          <w:color w:val="auto"/>
        </w:rPr>
        <w:t>хлороводород</w:t>
      </w:r>
      <w:proofErr w:type="spellEnd"/>
      <w:r w:rsidRPr="00B631CA">
        <w:rPr>
          <w:color w:val="auto"/>
        </w:rPr>
        <w:t xml:space="preserve">, </w:t>
      </w:r>
      <w:proofErr w:type="spellStart"/>
      <w:r w:rsidRPr="00B631CA">
        <w:rPr>
          <w:color w:val="auto"/>
        </w:rPr>
        <w:t>хлороводородная</w:t>
      </w:r>
      <w:proofErr w:type="spellEnd"/>
      <w:r w:rsidRPr="00B631CA">
        <w:rPr>
          <w:color w:val="auto"/>
        </w:rPr>
        <w:t xml:space="preserve"> кислота и ее соли. Сера: физические и химические свойства. Соединения серы: сероводород, сульфиды, оксиды серы. Серная, </w:t>
      </w:r>
      <w:r w:rsidRPr="00B631CA">
        <w:rPr>
          <w:i/>
          <w:iCs/>
          <w:color w:val="auto"/>
        </w:rPr>
        <w:t xml:space="preserve">сернистая и сероводородная кислоты </w:t>
      </w:r>
      <w:r w:rsidRPr="00B631CA">
        <w:rPr>
          <w:color w:val="auto"/>
        </w:rPr>
        <w:t xml:space="preserve">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(V), ортофосфорная кислота и ее соли. Углерод: физические и химические свойства. </w:t>
      </w:r>
      <w:r w:rsidRPr="00B631CA">
        <w:rPr>
          <w:i/>
          <w:iCs/>
          <w:color w:val="auto"/>
        </w:rPr>
        <w:lastRenderedPageBreak/>
        <w:t xml:space="preserve">Аллотропия углерода: алмаз, графит, </w:t>
      </w:r>
      <w:proofErr w:type="spellStart"/>
      <w:r w:rsidRPr="00B631CA">
        <w:rPr>
          <w:i/>
          <w:iCs/>
          <w:color w:val="auto"/>
        </w:rPr>
        <w:t>карбин</w:t>
      </w:r>
      <w:proofErr w:type="spellEnd"/>
      <w:r w:rsidRPr="00B631CA">
        <w:rPr>
          <w:i/>
          <w:iCs/>
          <w:color w:val="auto"/>
        </w:rPr>
        <w:t xml:space="preserve">, фуллерены. </w:t>
      </w:r>
      <w:r w:rsidRPr="00B631CA">
        <w:rPr>
          <w:color w:val="auto"/>
        </w:rPr>
        <w:t xml:space="preserve">Соединения углерода: оксиды углерода (II) и (IV), угольная кислота и ее соли. </w:t>
      </w:r>
      <w:r w:rsidRPr="00B631CA">
        <w:rPr>
          <w:i/>
          <w:iCs/>
          <w:color w:val="auto"/>
        </w:rPr>
        <w:t xml:space="preserve">Кремний и его соединения. </w:t>
      </w:r>
    </w:p>
    <w:p w:rsidR="00D35018" w:rsidRPr="00B631CA" w:rsidRDefault="00D35018" w:rsidP="00D35018">
      <w:pPr>
        <w:pStyle w:val="Default"/>
        <w:spacing w:before="100" w:beforeAutospacing="1" w:after="100" w:afterAutospacing="1"/>
        <w:jc w:val="both"/>
        <w:rPr>
          <w:color w:val="auto"/>
        </w:rPr>
      </w:pPr>
      <w:r w:rsidRPr="00B631CA">
        <w:rPr>
          <w:b/>
          <w:bCs/>
          <w:color w:val="auto"/>
        </w:rPr>
        <w:t xml:space="preserve">3.Металлы и их соединения. </w:t>
      </w:r>
    </w:p>
    <w:p w:rsidR="00D35018" w:rsidRPr="00B631CA" w:rsidRDefault="00D35018" w:rsidP="00D35018">
      <w:pPr>
        <w:pStyle w:val="Default"/>
        <w:spacing w:before="100" w:beforeAutospacing="1" w:after="100" w:afterAutospacing="1"/>
        <w:jc w:val="both"/>
        <w:rPr>
          <w:color w:val="auto"/>
        </w:rPr>
      </w:pPr>
      <w:r w:rsidRPr="00B631CA">
        <w:rPr>
          <w:i/>
          <w:iCs/>
          <w:color w:val="auto"/>
        </w:rPr>
        <w:t>Положение металлов в периодической системе химических элементов Д.И. Менделеева. Металлы в природе и общие способы их получения</w:t>
      </w:r>
      <w:r w:rsidRPr="00B631CA">
        <w:rPr>
          <w:color w:val="auto"/>
        </w:rPr>
        <w:t xml:space="preserve">. </w:t>
      </w:r>
      <w:r w:rsidRPr="00B631CA">
        <w:rPr>
          <w:i/>
          <w:iCs/>
          <w:color w:val="auto"/>
        </w:rPr>
        <w:t xml:space="preserve">Общие физические свойства металлов. </w:t>
      </w:r>
      <w:r w:rsidRPr="00B631CA">
        <w:rPr>
          <w:color w:val="auto"/>
        </w:rPr>
        <w:t xml:space="preserve">Общие химические свойства металлов: реакции с неметаллами, кислотами, солями. </w:t>
      </w:r>
      <w:r w:rsidRPr="00B631CA">
        <w:rPr>
          <w:i/>
          <w:iCs/>
          <w:color w:val="auto"/>
        </w:rPr>
        <w:t xml:space="preserve">Электрохимический ряд напряжений металлов. </w:t>
      </w:r>
      <w:r w:rsidRPr="00B631CA">
        <w:rPr>
          <w:color w:val="auto"/>
        </w:rPr>
        <w:t xml:space="preserve">Щелочные металлы и их соединения. Щелочноземельные металлы и их соединения. Алюминий. Амфотерность оксида и гидроксида алюминия. Железо. Соединения железа и их свойства: оксиды, гидроксиды и соли железа (II и III). </w:t>
      </w:r>
    </w:p>
    <w:p w:rsidR="00D35018" w:rsidRPr="00B631CA" w:rsidRDefault="00D35018" w:rsidP="00D35018">
      <w:pPr>
        <w:pStyle w:val="Default"/>
        <w:spacing w:before="100" w:beforeAutospacing="1" w:after="100" w:afterAutospacing="1"/>
        <w:jc w:val="both"/>
        <w:rPr>
          <w:color w:val="auto"/>
        </w:rPr>
      </w:pPr>
      <w:r w:rsidRPr="00B631CA">
        <w:rPr>
          <w:b/>
          <w:bCs/>
          <w:color w:val="auto"/>
        </w:rPr>
        <w:t xml:space="preserve">4.Первоначальные сведения об органических веществах. </w:t>
      </w:r>
    </w:p>
    <w:p w:rsidR="00D35018" w:rsidRPr="00B631CA" w:rsidRDefault="00D35018" w:rsidP="00D35018">
      <w:pPr>
        <w:pStyle w:val="Default"/>
        <w:spacing w:before="100" w:beforeAutospacing="1" w:after="100" w:afterAutospacing="1"/>
        <w:jc w:val="both"/>
        <w:rPr>
          <w:color w:val="auto"/>
        </w:rPr>
      </w:pPr>
      <w:r w:rsidRPr="00B631CA">
        <w:rPr>
          <w:color w:val="auto"/>
        </w:rPr>
        <w:t xml:space="preserve">Первоначальные сведения о строении органических веществ. Углеводороды: метан, этан, этилен. </w:t>
      </w:r>
      <w:r w:rsidRPr="00B631CA">
        <w:rPr>
          <w:i/>
          <w:iCs/>
          <w:color w:val="auto"/>
        </w:rPr>
        <w:t xml:space="preserve">Источники углеводородов: природный газ, нефть, уголь. </w:t>
      </w:r>
      <w:proofErr w:type="gramStart"/>
      <w:r w:rsidRPr="00B631CA">
        <w:rPr>
          <w:color w:val="auto"/>
        </w:rPr>
        <w:t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</w:t>
      </w:r>
      <w:proofErr w:type="gramEnd"/>
      <w:r w:rsidRPr="00B631CA">
        <w:rPr>
          <w:color w:val="auto"/>
        </w:rPr>
        <w:t xml:space="preserve"> Биологически важные вещества: жиры, глюкоза, белки. </w:t>
      </w:r>
      <w:r w:rsidRPr="00B631CA">
        <w:rPr>
          <w:i/>
          <w:iCs/>
          <w:color w:val="auto"/>
        </w:rPr>
        <w:t xml:space="preserve">Химическое загрязнение окружающей среды и его последствия. </w:t>
      </w:r>
    </w:p>
    <w:p w:rsidR="00D35018" w:rsidRDefault="00D35018" w:rsidP="00D35018">
      <w:pPr>
        <w:pStyle w:val="Default"/>
        <w:jc w:val="both"/>
        <w:rPr>
          <w:b/>
          <w:bCs/>
          <w:color w:val="auto"/>
        </w:rPr>
      </w:pPr>
      <w:r w:rsidRPr="00B631CA">
        <w:rPr>
          <w:b/>
          <w:bCs/>
          <w:color w:val="auto"/>
        </w:rPr>
        <w:t xml:space="preserve">Типы расчетных задач: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color w:val="auto"/>
        </w:rPr>
        <w:t xml:space="preserve">1. Вычисление массовой доли химического элемента по формуле соединения.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i/>
          <w:iCs/>
          <w:color w:val="auto"/>
        </w:rPr>
        <w:t xml:space="preserve">Установление простейшей формулы вещества по массовым долям химических элементов.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color w:val="auto"/>
        </w:rPr>
        <w:t xml:space="preserve">2.Вычисления по химическим уравнениям количества, объема, массы вещества по количеству, объему, массе реагентов или продуктов реакции.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color w:val="auto"/>
        </w:rPr>
        <w:t xml:space="preserve">3. Расчет массовой доли растворенного вещества в растворе. </w:t>
      </w:r>
    </w:p>
    <w:p w:rsidR="00D35018" w:rsidRDefault="00D35018" w:rsidP="00D35018">
      <w:pPr>
        <w:pStyle w:val="Default"/>
        <w:jc w:val="both"/>
        <w:rPr>
          <w:b/>
          <w:bCs/>
          <w:color w:val="auto"/>
        </w:rPr>
      </w:pPr>
    </w:p>
    <w:p w:rsidR="00D35018" w:rsidRDefault="00D35018" w:rsidP="00D35018">
      <w:pPr>
        <w:pStyle w:val="Default"/>
        <w:jc w:val="both"/>
        <w:rPr>
          <w:b/>
          <w:bCs/>
          <w:color w:val="auto"/>
        </w:rPr>
      </w:pPr>
      <w:r w:rsidRPr="00B631CA">
        <w:rPr>
          <w:b/>
          <w:bCs/>
          <w:color w:val="auto"/>
        </w:rPr>
        <w:t xml:space="preserve">Темы практических работ: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color w:val="auto"/>
        </w:rPr>
        <w:t>1. Реакц</w:t>
      </w:r>
      <w:proofErr w:type="gramStart"/>
      <w:r w:rsidRPr="00B631CA">
        <w:rPr>
          <w:color w:val="auto"/>
        </w:rPr>
        <w:t>ии  ио</w:t>
      </w:r>
      <w:proofErr w:type="gramEnd"/>
      <w:r w:rsidRPr="00B631CA">
        <w:rPr>
          <w:color w:val="auto"/>
        </w:rPr>
        <w:t xml:space="preserve">нного обмена.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i/>
          <w:iCs/>
          <w:color w:val="auto"/>
        </w:rPr>
        <w:t xml:space="preserve">2. Качественные реакции на ионы в растворе.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i/>
          <w:iCs/>
          <w:color w:val="auto"/>
        </w:rPr>
        <w:t xml:space="preserve">3. Получение аммиака и изучение его свойств.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i/>
          <w:iCs/>
          <w:color w:val="auto"/>
        </w:rPr>
        <w:t xml:space="preserve">4. Получение углекислого газа и изучение его свойств.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color w:val="auto"/>
        </w:rPr>
        <w:t xml:space="preserve">5.Решение экспериментальных задач по теме «Неметаллы IV – VII групп и их соединений». </w:t>
      </w:r>
    </w:p>
    <w:p w:rsidR="00D35018" w:rsidRPr="00B631CA" w:rsidRDefault="00D35018" w:rsidP="00D35018">
      <w:pPr>
        <w:pStyle w:val="Default"/>
        <w:jc w:val="both"/>
        <w:rPr>
          <w:color w:val="auto"/>
        </w:rPr>
      </w:pPr>
      <w:r w:rsidRPr="00B631CA">
        <w:rPr>
          <w:color w:val="auto"/>
        </w:rPr>
        <w:t xml:space="preserve">6. Решение экспериментальных задач по теме «Металлы и их соединения». </w:t>
      </w:r>
    </w:p>
    <w:p w:rsidR="00D35018" w:rsidRPr="00B631CA" w:rsidRDefault="00D35018" w:rsidP="00D35018">
      <w:pPr>
        <w:spacing w:before="100" w:beforeAutospacing="1" w:after="100" w:afterAutospacing="1"/>
        <w:jc w:val="both"/>
        <w:rPr>
          <w:b/>
          <w:bCs/>
        </w:rPr>
      </w:pPr>
      <w:r w:rsidRPr="00B631CA">
        <w:rPr>
          <w:b/>
          <w:bCs/>
        </w:rPr>
        <w:t xml:space="preserve">4. Тематическое планирование. </w:t>
      </w:r>
    </w:p>
    <w:tbl>
      <w:tblPr>
        <w:tblW w:w="98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2910"/>
      </w:tblGrid>
      <w:tr w:rsidR="00D35018" w:rsidRPr="00B631CA" w:rsidTr="00D35018">
        <w:trPr>
          <w:trHeight w:val="98"/>
        </w:trPr>
        <w:tc>
          <w:tcPr>
            <w:tcW w:w="6912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b/>
                <w:bCs/>
                <w:color w:val="auto"/>
              </w:rPr>
              <w:t xml:space="preserve">Тема </w:t>
            </w:r>
          </w:p>
        </w:tc>
        <w:tc>
          <w:tcPr>
            <w:tcW w:w="2910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b/>
                <w:bCs/>
                <w:color w:val="auto"/>
              </w:rPr>
              <w:t xml:space="preserve">Количество часов </w:t>
            </w:r>
          </w:p>
        </w:tc>
      </w:tr>
      <w:tr w:rsidR="00D35018" w:rsidRPr="00B631CA" w:rsidTr="00D35018">
        <w:trPr>
          <w:trHeight w:val="100"/>
        </w:trPr>
        <w:tc>
          <w:tcPr>
            <w:tcW w:w="6912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color w:val="auto"/>
              </w:rPr>
              <w:t xml:space="preserve">1.Химические реакции </w:t>
            </w:r>
          </w:p>
        </w:tc>
        <w:tc>
          <w:tcPr>
            <w:tcW w:w="2910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color w:val="auto"/>
              </w:rPr>
              <w:t xml:space="preserve">16 часов </w:t>
            </w:r>
          </w:p>
        </w:tc>
      </w:tr>
      <w:tr w:rsidR="00D35018" w:rsidRPr="00B631CA" w:rsidTr="00D35018">
        <w:trPr>
          <w:trHeight w:val="100"/>
        </w:trPr>
        <w:tc>
          <w:tcPr>
            <w:tcW w:w="6912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color w:val="auto"/>
              </w:rPr>
              <w:t xml:space="preserve">2.Неметаллы IV – VII групп и их соединения </w:t>
            </w:r>
          </w:p>
        </w:tc>
        <w:tc>
          <w:tcPr>
            <w:tcW w:w="2910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color w:val="auto"/>
              </w:rPr>
              <w:t xml:space="preserve">28 часов </w:t>
            </w:r>
          </w:p>
        </w:tc>
      </w:tr>
      <w:tr w:rsidR="00D35018" w:rsidRPr="00B631CA" w:rsidTr="00D35018">
        <w:trPr>
          <w:trHeight w:val="100"/>
        </w:trPr>
        <w:tc>
          <w:tcPr>
            <w:tcW w:w="6912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color w:val="auto"/>
              </w:rPr>
              <w:t xml:space="preserve">3.Металлы и их соединения </w:t>
            </w:r>
          </w:p>
        </w:tc>
        <w:tc>
          <w:tcPr>
            <w:tcW w:w="2910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color w:val="auto"/>
              </w:rPr>
              <w:t xml:space="preserve">13 часов </w:t>
            </w:r>
          </w:p>
        </w:tc>
      </w:tr>
      <w:tr w:rsidR="00D35018" w:rsidRPr="00B631CA" w:rsidTr="00D35018">
        <w:trPr>
          <w:trHeight w:val="100"/>
        </w:trPr>
        <w:tc>
          <w:tcPr>
            <w:tcW w:w="6912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color w:val="auto"/>
              </w:rPr>
              <w:t xml:space="preserve">4.Первоначальные сведения об органических веществах </w:t>
            </w:r>
          </w:p>
        </w:tc>
        <w:tc>
          <w:tcPr>
            <w:tcW w:w="2910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color w:val="auto"/>
              </w:rPr>
              <w:t xml:space="preserve">11 часов </w:t>
            </w:r>
          </w:p>
        </w:tc>
      </w:tr>
      <w:tr w:rsidR="00D35018" w:rsidRPr="00B631CA" w:rsidTr="00D35018">
        <w:trPr>
          <w:trHeight w:val="98"/>
        </w:trPr>
        <w:tc>
          <w:tcPr>
            <w:tcW w:w="6912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b/>
                <w:bCs/>
                <w:color w:val="auto"/>
              </w:rPr>
              <w:t xml:space="preserve">ИТОГО </w:t>
            </w:r>
          </w:p>
        </w:tc>
        <w:tc>
          <w:tcPr>
            <w:tcW w:w="2910" w:type="dxa"/>
          </w:tcPr>
          <w:p w:rsidR="00D35018" w:rsidRPr="00B631CA" w:rsidRDefault="00D35018" w:rsidP="00D35018">
            <w:pPr>
              <w:pStyle w:val="Default"/>
              <w:rPr>
                <w:color w:val="auto"/>
              </w:rPr>
            </w:pPr>
            <w:r w:rsidRPr="00B631CA">
              <w:rPr>
                <w:b/>
                <w:bCs/>
                <w:color w:val="auto"/>
              </w:rPr>
              <w:t xml:space="preserve">68 часов </w:t>
            </w:r>
          </w:p>
        </w:tc>
      </w:tr>
    </w:tbl>
    <w:p w:rsidR="00D35018" w:rsidRPr="00D35018" w:rsidRDefault="00D35018" w:rsidP="00E177D9">
      <w:pPr>
        <w:spacing w:before="100" w:beforeAutospacing="1" w:after="100" w:afterAutospacing="1"/>
        <w:rPr>
          <w:b/>
          <w:bCs/>
        </w:rPr>
      </w:pPr>
    </w:p>
    <w:p w:rsidR="001C28FC" w:rsidRDefault="00D35018" w:rsidP="00D35018">
      <w:pPr>
        <w:rPr>
          <w:rFonts w:eastAsia="Calibri"/>
          <w:b/>
          <w:lang w:eastAsia="en-US"/>
        </w:rPr>
      </w:pPr>
      <w:r w:rsidRPr="00D35018">
        <w:rPr>
          <w:rFonts w:eastAsia="Calibri"/>
          <w:b/>
          <w:lang w:eastAsia="en-US"/>
        </w:rPr>
        <w:t>5.</w:t>
      </w:r>
      <w:r>
        <w:rPr>
          <w:rFonts w:eastAsia="Calibri"/>
          <w:b/>
          <w:lang w:eastAsia="en-US"/>
        </w:rPr>
        <w:t xml:space="preserve"> </w:t>
      </w:r>
      <w:r w:rsidRPr="00D35018">
        <w:rPr>
          <w:rFonts w:eastAsia="Calibri"/>
          <w:b/>
          <w:lang w:eastAsia="en-US"/>
        </w:rPr>
        <w:t>Календарно-тематическое планирование</w:t>
      </w:r>
      <w:r>
        <w:rPr>
          <w:rFonts w:eastAsia="Calibri"/>
          <w:b/>
          <w:lang w:eastAsia="en-US"/>
        </w:rPr>
        <w:t>.</w:t>
      </w:r>
    </w:p>
    <w:p w:rsidR="00D35018" w:rsidRPr="00D35018" w:rsidRDefault="00D35018" w:rsidP="00D35018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8 класс.</w:t>
      </w:r>
    </w:p>
    <w:p w:rsidR="00D35018" w:rsidRPr="00D35018" w:rsidRDefault="00D35018" w:rsidP="00D35018">
      <w:pPr>
        <w:jc w:val="both"/>
        <w:rPr>
          <w:rFonts w:eastAsia="Calibri"/>
          <w:i/>
          <w:lang w:eastAsia="en-US"/>
        </w:rPr>
      </w:pPr>
      <w:r w:rsidRPr="00D35018">
        <w:rPr>
          <w:rFonts w:eastAsia="Calibri"/>
          <w:b/>
          <w:lang w:eastAsia="en-US"/>
        </w:rPr>
        <w:t xml:space="preserve">Примечание: </w:t>
      </w:r>
      <w:r w:rsidRPr="00D35018">
        <w:rPr>
          <w:rFonts w:eastAsia="Calibri"/>
          <w:i/>
          <w:lang w:eastAsia="en-US"/>
        </w:rPr>
        <w:t>предлагается табличный вариант КТП, в котором представлены необходимые, по мнению составителя разделы. Структура КТП определяется Локальным актом ОО. Распределение количества часов, содержание каждой темы может изменяться в соответствии с изменениями раздела «Тематическое планирование».</w:t>
      </w:r>
    </w:p>
    <w:p w:rsidR="00D35018" w:rsidRPr="00D35018" w:rsidRDefault="00D35018" w:rsidP="00D35018">
      <w:pPr>
        <w:rPr>
          <w:rFonts w:eastAsia="Calibri"/>
          <w:b/>
          <w:i/>
          <w:lang w:eastAsia="en-US"/>
        </w:rPr>
      </w:pPr>
    </w:p>
    <w:tbl>
      <w:tblPr>
        <w:tblW w:w="108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5"/>
        <w:gridCol w:w="1885"/>
        <w:gridCol w:w="4820"/>
        <w:gridCol w:w="1559"/>
        <w:gridCol w:w="709"/>
        <w:gridCol w:w="850"/>
      </w:tblGrid>
      <w:tr w:rsidR="00D35018" w:rsidRPr="00D35018" w:rsidTr="00D35018">
        <w:trPr>
          <w:tblHeader/>
        </w:trPr>
        <w:tc>
          <w:tcPr>
            <w:tcW w:w="1005" w:type="dxa"/>
            <w:vMerge w:val="restart"/>
            <w:tcBorders>
              <w:top w:val="single" w:sz="0" w:space="0" w:color="000000"/>
              <w:lef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lastRenderedPageBreak/>
              <w:t>№ урока</w:t>
            </w:r>
          </w:p>
        </w:tc>
        <w:tc>
          <w:tcPr>
            <w:tcW w:w="1885" w:type="dxa"/>
            <w:vMerge w:val="restart"/>
            <w:tcBorders>
              <w:top w:val="single" w:sz="0" w:space="0" w:color="000000"/>
              <w:lef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>Тема урока</w:t>
            </w:r>
          </w:p>
        </w:tc>
        <w:tc>
          <w:tcPr>
            <w:tcW w:w="4820" w:type="dxa"/>
            <w:vMerge w:val="restart"/>
            <w:tcBorders>
              <w:top w:val="single" w:sz="0" w:space="0" w:color="000000"/>
              <w:lef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>Содержание урока</w:t>
            </w:r>
          </w:p>
        </w:tc>
        <w:tc>
          <w:tcPr>
            <w:tcW w:w="1559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both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 xml:space="preserve">Практическая деятельность </w:t>
            </w:r>
            <w:proofErr w:type="gramStart"/>
            <w:r w:rsidRPr="00D35018">
              <w:rPr>
                <w:b/>
                <w:sz w:val="22"/>
                <w:szCs w:val="22"/>
                <w:lang w:eastAsia="ar-SA"/>
              </w:rPr>
              <w:t>обучающегося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>Дата проведения</w:t>
            </w:r>
          </w:p>
        </w:tc>
      </w:tr>
      <w:tr w:rsidR="00D35018" w:rsidRPr="00D35018" w:rsidTr="00D35018">
        <w:trPr>
          <w:tblHeader/>
        </w:trPr>
        <w:tc>
          <w:tcPr>
            <w:tcW w:w="1005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885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4820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>по плану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>по факту</w:t>
            </w:r>
          </w:p>
        </w:tc>
      </w:tr>
      <w:tr w:rsidR="00D35018" w:rsidRPr="00D35018" w:rsidTr="00D35018">
        <w:tc>
          <w:tcPr>
            <w:tcW w:w="10828" w:type="dxa"/>
            <w:gridSpan w:val="6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b/>
                <w:sz w:val="22"/>
                <w:szCs w:val="22"/>
                <w:lang w:eastAsia="en-US"/>
              </w:rPr>
              <w:t>Тема 1. Первоначальные химические понятия (22 часа)</w:t>
            </w: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Вещества и их свойства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ТБ при работе в кабинете химии.</w:t>
            </w:r>
          </w:p>
          <w:p w:rsidR="00D35018" w:rsidRPr="00D35018" w:rsidRDefault="00D35018" w:rsidP="00D35018">
            <w:pPr>
              <w:suppressLineNumbers/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Предмет химии. Химия как часть естествознания. Понятие о телах и веществах. Физические свойства веществ, описание свой</w:t>
            </w:r>
            <w:proofErr w:type="gramStart"/>
            <w:r w:rsidRPr="00D35018">
              <w:rPr>
                <w:sz w:val="22"/>
                <w:szCs w:val="22"/>
                <w:lang w:eastAsia="ar-SA"/>
              </w:rPr>
              <w:t>ств тв</w:t>
            </w:r>
            <w:proofErr w:type="gramEnd"/>
            <w:r w:rsidRPr="00D35018">
              <w:rPr>
                <w:sz w:val="22"/>
                <w:szCs w:val="22"/>
                <w:lang w:eastAsia="ar-SA"/>
              </w:rPr>
              <w:t xml:space="preserve">ёрдых, жидких, газообразных веществ, выделение их существенных признаков. Примеры тел и веществ из школьной лаборатории. 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Лабораторный опыт: Рассмотрение веществ с различными физическими свойствами.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Методы познания в химии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Классификация методов познания химии. Основные методы: наблюдение, химический эксперимент, сравнение, обобщение, моделирование. 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>Практическая работа №1 «Приёмы безопасной работы с оборудованием и веществами. Строение пламени»</w:t>
            </w:r>
            <w:r w:rsidR="002F6734" w:rsidRPr="00E177D9">
              <w:rPr>
                <w:sz w:val="22"/>
                <w:szCs w:val="22"/>
                <w:lang w:eastAsia="ar-SA"/>
              </w:rPr>
              <w:t>.</w:t>
            </w:r>
            <w:r w:rsidRPr="00E177D9">
              <w:rPr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Инструктаж по технике безопасности при проведении практической работы. Правила обращения с лабораторным штативом, спиртовкой, мерными сосудами, фарфоровой чашкой, ступкой, пробирками. Правила нагревания в открытом пламени. Правила работы по инструкции.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Выполнение практической работы 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Чистые вещества и смеси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Представление о чистых веществах и смесях. Понятие об однородных и неоднородных смесях Способы разделения однородных и неоднородных смесей.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Лабораторный опыт: Разделение смеси, состоящей из порошков железа и серы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E177D9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>Практическая работа №2 «Очистка загрязненной поваренной соли»</w:t>
            </w:r>
            <w:r w:rsidR="002F6734" w:rsidRPr="00E177D9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E177D9" w:rsidRDefault="00D35018" w:rsidP="00D35018">
            <w:pPr>
              <w:suppressLineNumbers/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>Инструктаж по технике безопасности при проведении практической работы. Правила обращения с лабораторным оборудованием. Правила нагревания в открытом пламени. Способы очистки неоднородных и однородных смесей. Правила работы по инструкции.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Выполнение практической работы 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Физические и химические явления. Химические реакции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Понятие о физических и химических явлениях, химических реакциях. Признаки и условия протекания химической реакции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Лабораторный опыт: Изучение физических и химических явлений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2F6734">
            <w:pPr>
              <w:widowControl w:val="0"/>
              <w:suppressLineNumbers/>
              <w:suppressAutoHyphens/>
              <w:autoSpaceDN w:val="0"/>
              <w:ind w:left="103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  <w:r w:rsidRPr="00E177D9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Практическая работа №3 «Признаки протекания химических реакций»</w:t>
            </w:r>
            <w:r w:rsidR="002F6734" w:rsidRPr="00E177D9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Инструктаж по технике безопасности при проведении практической работы. Правила обращения с лабораторным оборудованием. Правила нагревания в открытом пламени. Основные признаки протекания химических реакций. Правила работы по инструкции.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Выполнение практической работы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Атомы, молекулы и ионы.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История открытия атомов и молекул. Понятия «атом, молекула, ион»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rPr>
          <w:trHeight w:val="1032"/>
        </w:trPr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lastRenderedPageBreak/>
              <w:t>9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Вещества молекулярного и немолекулярного строения.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Понятие о веществах молекулярного и немолекулярного состава. Кристаллическая решетка и ее типы.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Простые и сложные вещества. Химический элемент. 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Понятие о простом и сложном веществе. Понятие химический элемент. Классификация элементов и простых веществ на металлы и неметаллы.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Лабораторный опыт: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Ознакомление с образцами простых и сложных веществ, металлов и неметаллов.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Знаки химических элементов. Относительная атомная масса.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Язык химии. Знаки химических элементов. Понятие об относительной атомной массе. Нахождение значений  относительной атомной массы  по ПСХЭ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Закон постоянства состава веществ.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Отличие смесей от химических соединений по составу и свойствам. Формулировка закона постоянства состава веществ. Расчеты на основе закона постоянства состава.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формулы. Относительная молекулярная масса.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Определение химической формулы. Понятие индекс и коэффициент. Качественный и количественный состав вещества. Понятие об относительной молекулярной массе, нахождение значений относительной молекулярной массы соединений.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rPr>
          <w:trHeight w:val="286"/>
        </w:trPr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Массовая доля химического элемента в соединении.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Понятие о массовой доле химического элемента, расчет массовой доли химического элемента в соединении и установление химической формулы вещества по массовым долям  химических элементов.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Понятие о валентности химических элементов.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Правила определения валентности элементов в бинарных соединениях. Номенклатура бинарных соединений.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Составление химических формул по валентности.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Составление химических формул бинарных соединений по валентности химических элементов и названиям соединений.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Атомно-молекулярное учение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Жизнь и деятельность </w:t>
            </w:r>
            <w:proofErr w:type="spellStart"/>
            <w:r w:rsidRPr="00D35018">
              <w:rPr>
                <w:sz w:val="22"/>
                <w:szCs w:val="22"/>
                <w:lang w:eastAsia="ar-SA"/>
              </w:rPr>
              <w:t>М.В.Ломоносова</w:t>
            </w:r>
            <w:proofErr w:type="spellEnd"/>
            <w:r w:rsidRPr="00D35018">
              <w:rPr>
                <w:sz w:val="22"/>
                <w:szCs w:val="22"/>
                <w:lang w:eastAsia="ar-SA"/>
              </w:rPr>
              <w:t>, Дж. Дальтона. Основные положения атомно-молекулярного учения в современной трактовке. Следствие и значение АМУ.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Закон сохранения массы веществ. 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Формулировка закона сохранения массы веществ, объяснение его с точки зрения АМУ. </w:t>
            </w:r>
            <w:r w:rsidRPr="00D35018">
              <w:rPr>
                <w:sz w:val="22"/>
                <w:szCs w:val="22"/>
                <w:lang w:eastAsia="ar-SA"/>
              </w:rPr>
              <w:lastRenderedPageBreak/>
              <w:t xml:space="preserve">Опыты </w:t>
            </w:r>
            <w:proofErr w:type="spellStart"/>
            <w:r w:rsidRPr="00D35018">
              <w:rPr>
                <w:sz w:val="22"/>
                <w:szCs w:val="22"/>
                <w:lang w:eastAsia="ar-SA"/>
              </w:rPr>
              <w:t>М.В.Ломоносова</w:t>
            </w:r>
            <w:proofErr w:type="spellEnd"/>
            <w:r w:rsidRPr="00D35018"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D35018">
              <w:rPr>
                <w:sz w:val="22"/>
                <w:szCs w:val="22"/>
                <w:lang w:eastAsia="ar-SA"/>
              </w:rPr>
              <w:t>А.Лавуазье</w:t>
            </w:r>
            <w:proofErr w:type="spellEnd"/>
            <w:r w:rsidRPr="00D35018">
              <w:rPr>
                <w:sz w:val="22"/>
                <w:szCs w:val="22"/>
                <w:lang w:eastAsia="ar-SA"/>
              </w:rPr>
              <w:t>, подтверждающие закон.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lastRenderedPageBreak/>
              <w:t>19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уравнения.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Понятие о химическом уравнении. Алгоритм составления химических уравнений. 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 Типы химических реакций.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Понятие о принципах классификации химических реакций. Классификация химических реакций по числу и составу исходных и полученных веществ. Реакции соединения, разложения, замещения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Лабораторный опыт: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Разложение основного карбоната меди (</w:t>
            </w:r>
            <w:r w:rsidRPr="00D35018">
              <w:rPr>
                <w:sz w:val="22"/>
                <w:szCs w:val="22"/>
                <w:lang w:val="en-US" w:eastAsia="ar-SA"/>
              </w:rPr>
              <w:t>II</w:t>
            </w:r>
            <w:r w:rsidRPr="00D35018">
              <w:rPr>
                <w:sz w:val="22"/>
                <w:szCs w:val="22"/>
                <w:lang w:eastAsia="ar-SA"/>
              </w:rPr>
              <w:t>).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Реакция замещения меди железом в растворе соли.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Первоначальные химические понятия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Обобщение и систематизация по теме: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-повторение основных понятий темы,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-определение валентности в соединениях, составление химических формул по валентности,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-составление химических уравнений химических реакций, 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-определение типа химической реакции, 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-решение расчетных задач по химическим формулам.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left w:val="single" w:sz="0" w:space="0" w:color="000000"/>
              <w:bottom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22</w:t>
            </w:r>
          </w:p>
        </w:tc>
        <w:tc>
          <w:tcPr>
            <w:tcW w:w="1885" w:type="dxa"/>
            <w:tcBorders>
              <w:left w:val="single" w:sz="0" w:space="0" w:color="000000"/>
              <w:bottom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>Контрольная работа №1 по теме «Первоначальные химические понятия»</w:t>
            </w:r>
            <w:r w:rsidR="002F6734" w:rsidRPr="00E177D9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Контроль и коррекция предметных результатов освоения темы</w:t>
            </w:r>
          </w:p>
        </w:tc>
        <w:tc>
          <w:tcPr>
            <w:tcW w:w="1559" w:type="dxa"/>
            <w:tcBorders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0" w:space="0" w:color="000000"/>
              <w:bottom w:val="single" w:sz="4" w:space="0" w:color="auto"/>
              <w:right w:val="single" w:sz="0" w:space="0" w:color="000000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>Тема 2. Кислород (5 часов)</w:t>
            </w: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103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Кислород – химический элемент и простое вещество. Получение кислорода. 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Историческая справка.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Характеристика кислорода, как химического элемента и простого вещества. Нахождение  кислорода в природе. Физические свойства кислорода. Получение, способы собирания кислорода. Катализатор. Знакомство с устройством и работой газометра. 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Применение кислорода, круговорот кислорода в природе.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10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свойства кислорода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Химические свойства кислорода. Реакции горения и окисления. Оксиды. Номенклатура оксидов.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Горение простых и сложных 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Лабораторный опыт: Ознакомление с образцами оксидов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Озон. Аллотропия кислорода.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Явление аллотропии на примере химического элемента кислорода. Озон, нахождение в природе, получение в лаборатории.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Составление моделей молекул озона и кислорода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Воздух и его состав</w:t>
            </w:r>
            <w:r w:rsidR="002F6734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Воздух и его состав. </w:t>
            </w:r>
          </w:p>
          <w:p w:rsidR="00D35018" w:rsidRPr="00D35018" w:rsidRDefault="00D35018" w:rsidP="00D3501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Роль кислорода на Земле; причины загрязнения атмосферного воздуха и меры охраны </w:t>
            </w:r>
            <w:r w:rsidRPr="00D3501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атмосферного воздуха от загрязнений </w:t>
            </w:r>
          </w:p>
          <w:p w:rsidR="00D35018" w:rsidRPr="00D35018" w:rsidRDefault="00D35018" w:rsidP="00D35018">
            <w:pPr>
              <w:tabs>
                <w:tab w:val="left" w:pos="0"/>
              </w:tabs>
              <w:autoSpaceDE w:val="0"/>
              <w:autoSpaceDN w:val="0"/>
              <w:adjustRightInd w:val="0"/>
              <w:ind w:left="-26" w:hanging="2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 Условия возникновения и прекращения горения.</w:t>
            </w:r>
          </w:p>
          <w:p w:rsidR="00D35018" w:rsidRPr="00D35018" w:rsidRDefault="00D35018" w:rsidP="00D35018">
            <w:pPr>
              <w:tabs>
                <w:tab w:val="left" w:pos="0"/>
              </w:tabs>
              <w:autoSpaceDE w:val="0"/>
              <w:autoSpaceDN w:val="0"/>
              <w:adjustRightInd w:val="0"/>
              <w:ind w:left="-26" w:firstLine="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Средства тушения пожара.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lastRenderedPageBreak/>
              <w:t>27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>Практическая работа № 4 «Получение, свойства кислорода, качественная реакция на его определение»</w:t>
            </w:r>
            <w:r w:rsidR="002F6734" w:rsidRPr="00E177D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Инструктаж по технике безопасности при проведении практической работы. Правила обращения с лабораторным оборудованием. Правила нагревания в открытом пламени. Получение, свойства кислорода, качественная реакция на его определение. Катализатор. 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Правила работы по инструкции.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Выполнение практической работы</w:t>
            </w:r>
          </w:p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>Тема 3.Водород (3часа)</w:t>
            </w: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Водород как химический элемент и простое вещество.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Историческая справка.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Характеристика водорода, как химического элемента и простого вещества. Нахождение водорода в природе. Физические свойства водорода. Получение, способы собирания водорода. Аппарат </w:t>
            </w:r>
            <w:proofErr w:type="spellStart"/>
            <w:r w:rsidRPr="00D35018">
              <w:rPr>
                <w:rFonts w:eastAsia="Calibri"/>
                <w:sz w:val="22"/>
                <w:szCs w:val="22"/>
                <w:lang w:eastAsia="en-US"/>
              </w:rPr>
              <w:t>Киппа</w:t>
            </w:r>
            <w:proofErr w:type="spellEnd"/>
            <w:r w:rsidRPr="00D35018">
              <w:rPr>
                <w:rFonts w:eastAsia="Calibri"/>
                <w:sz w:val="22"/>
                <w:szCs w:val="22"/>
                <w:lang w:eastAsia="en-US"/>
              </w:rPr>
              <w:t>. Меры безопасности при работе с водородом.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85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29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свойства водорода.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Химические свойства водорода.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 Водородные соединения неметаллов.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Водород – восстановитель.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Применение водорода.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Лабораторный опыт: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Взаимодействие водорода с оксидом меди (</w:t>
            </w:r>
            <w:r w:rsidRPr="00D35018">
              <w:rPr>
                <w:sz w:val="22"/>
                <w:szCs w:val="22"/>
                <w:lang w:val="en-US" w:eastAsia="ar-SA"/>
              </w:rPr>
              <w:t>II</w:t>
            </w:r>
            <w:r w:rsidRPr="00D35018">
              <w:rPr>
                <w:sz w:val="22"/>
                <w:szCs w:val="22"/>
                <w:lang w:eastAsia="ar-SA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>Практическая работа № 5 «Получение, свойства водорода, качественная реакция на его определение»</w:t>
            </w:r>
            <w:r w:rsidR="002F6734" w:rsidRPr="00E177D9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Инструктаж по технике безопасности при проведении практической работы. Правила обращения с лабораторным оборудованием. Правила нагревания в открытом пламени. Получение, свойства водорода, качественная реакция на его определение. 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Правила работы по инструкции.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Выполнение практической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>Тема 4. Вода (7 часов)</w:t>
            </w: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37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Вода в природе и способы её очистки.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3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Вода, состав воды. Значение воды в природе и жизни человека, способы ее очистки (дистилляция, аэрация). Введение понятий: анализ, синтез. Круговорот воды в природе</w:t>
            </w:r>
            <w:r w:rsidRPr="00D35018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D35018">
              <w:rPr>
                <w:rFonts w:eastAsia="Calibri"/>
                <w:sz w:val="22"/>
                <w:szCs w:val="22"/>
                <w:lang w:eastAsia="en-US"/>
              </w:rPr>
              <w:t>и ее значением для жизни</w:t>
            </w:r>
            <w:r w:rsidRPr="00D35018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D35018">
              <w:rPr>
                <w:rFonts w:eastAsia="Calibri"/>
                <w:sz w:val="22"/>
                <w:szCs w:val="22"/>
                <w:lang w:eastAsia="en-US"/>
              </w:rPr>
              <w:t>на Земле.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Составление модели молекулы воды</w:t>
            </w:r>
          </w:p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37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Физические и химические свойства воды.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Физические и химические свойства воды. 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Введение понятий гидроксиды и основания.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37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Вода – растворитель. </w:t>
            </w:r>
          </w:p>
          <w:p w:rsidR="00D35018" w:rsidRPr="00D35018" w:rsidRDefault="00D35018" w:rsidP="00D35018">
            <w:pPr>
              <w:ind w:left="37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Растворы.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Вода – растворитель. </w:t>
            </w:r>
          </w:p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Процесс растворения, образование гидратов. Признак растворов. Растворимость веществ в воде. Зависимость растворимости веществ от агрегатного состояния вещества, температуры, давления. Получение кристаллов солей. Виды растворов. Взвеси: суспензии, эмульсии.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pacing w:after="160" w:line="259" w:lineRule="auto"/>
              <w:ind w:left="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Лабораторный опыт: Растворимость веществ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Массовая доля </w:t>
            </w:r>
            <w:r w:rsidRPr="00D35018">
              <w:rPr>
                <w:sz w:val="22"/>
                <w:szCs w:val="22"/>
                <w:lang w:eastAsia="ar-SA"/>
              </w:rPr>
              <w:lastRenderedPageBreak/>
              <w:t>растворённого вещества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tabs>
                <w:tab w:val="left" w:pos="0"/>
              </w:tabs>
              <w:autoSpaceDE w:val="0"/>
              <w:autoSpaceDN w:val="0"/>
              <w:adjustRightInd w:val="0"/>
              <w:ind w:left="-26" w:firstLine="26"/>
              <w:jc w:val="both"/>
              <w:rPr>
                <w:rFonts w:eastAsia="Calibri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D35018">
              <w:rPr>
                <w:rFonts w:eastAsia="Calibri"/>
                <w:color w:val="333333"/>
                <w:sz w:val="22"/>
                <w:szCs w:val="22"/>
                <w:shd w:val="clear" w:color="auto" w:fill="FFFFFF"/>
                <w:lang w:eastAsia="en-US"/>
              </w:rPr>
              <w:lastRenderedPageBreak/>
              <w:t xml:space="preserve">Понятие массовой доли вещества в растворе. </w:t>
            </w:r>
          </w:p>
          <w:p w:rsidR="00D35018" w:rsidRPr="00D35018" w:rsidRDefault="00D35018" w:rsidP="00D3501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D35018">
              <w:rPr>
                <w:rFonts w:eastAsia="Calibri"/>
                <w:color w:val="333333"/>
                <w:sz w:val="22"/>
                <w:szCs w:val="22"/>
                <w:shd w:val="clear" w:color="auto" w:fill="FFFFFF"/>
                <w:lang w:eastAsia="en-US"/>
              </w:rPr>
              <w:lastRenderedPageBreak/>
              <w:t>Вычисление массовой доли вещества в растворе,</w:t>
            </w:r>
          </w:p>
          <w:p w:rsidR="00D35018" w:rsidRPr="00D35018" w:rsidRDefault="00D35018" w:rsidP="00D3501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D35018">
              <w:rPr>
                <w:rFonts w:eastAsia="Calibri"/>
                <w:color w:val="333333"/>
                <w:sz w:val="22"/>
                <w:szCs w:val="22"/>
                <w:shd w:val="clear" w:color="auto" w:fill="FFFFFF"/>
                <w:lang w:eastAsia="en-US"/>
              </w:rPr>
              <w:t>массы раствора, массы растворенного вещества.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Решение расчетных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lastRenderedPageBreak/>
              <w:t>35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>Практическая работа №6 «Приготовление раствора соли с определенной массовой долей растворенного вещества»</w:t>
            </w:r>
            <w:r w:rsidR="002F6734" w:rsidRPr="00E177D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>Инструктаж по технике безопасности при проведении практической работы. Правила обращения с лабораторным оборудованием. Приготовление раствора соли с определенной массовой долей растворенного вещества.</w:t>
            </w:r>
          </w:p>
          <w:p w:rsidR="00D35018" w:rsidRPr="00E177D9" w:rsidRDefault="00D35018" w:rsidP="00D35018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>Правила работы по инструкции.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Выполнение практической работы</w:t>
            </w:r>
          </w:p>
          <w:p w:rsidR="00D35018" w:rsidRPr="00D35018" w:rsidRDefault="00D35018" w:rsidP="00D35018">
            <w:pPr>
              <w:spacing w:after="160" w:line="259" w:lineRule="auto"/>
              <w:ind w:left="72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>Кислород. Водород. Вода</w:t>
            </w:r>
            <w:r w:rsidR="002F6734" w:rsidRPr="00E177D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>Обобщение и систематизация по теме:</w:t>
            </w:r>
          </w:p>
          <w:p w:rsidR="00D35018" w:rsidRPr="00E177D9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>-повторение основных понятий темы,</w:t>
            </w:r>
          </w:p>
          <w:p w:rsidR="00D35018" w:rsidRPr="00E177D9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 xml:space="preserve">-составление химических уравнений горения простых и сложных веществ, </w:t>
            </w:r>
          </w:p>
          <w:p w:rsidR="00D35018" w:rsidRPr="00E177D9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 xml:space="preserve">-составление химических уравнений восстановительных свойств водорода, </w:t>
            </w:r>
          </w:p>
          <w:p w:rsidR="00D35018" w:rsidRPr="00E177D9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177D9">
              <w:rPr>
                <w:sz w:val="22"/>
                <w:szCs w:val="22"/>
                <w:lang w:eastAsia="ar-SA"/>
              </w:rPr>
              <w:t>-способы получения кислорода и водорода,</w:t>
            </w:r>
          </w:p>
          <w:p w:rsidR="00D35018" w:rsidRPr="00E177D9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>-составление химических уравнений получения гидроксидов металлов и неметаллов</w:t>
            </w:r>
          </w:p>
          <w:p w:rsidR="00D35018" w:rsidRPr="00E177D9" w:rsidRDefault="00D35018" w:rsidP="00D35018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 xml:space="preserve"> -решение расчетных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3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>Контрольная работа № 2 по темам «Кислород. Водород. Вода»</w:t>
            </w:r>
            <w:r w:rsidR="002F6734" w:rsidRPr="00E177D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>Контроль и коррекция предметных результатов освоения 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3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suppressLineNumbers/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E177D9">
              <w:rPr>
                <w:b/>
                <w:sz w:val="22"/>
                <w:szCs w:val="22"/>
                <w:lang w:eastAsia="ar-SA"/>
              </w:rPr>
              <w:t>Тема 5. Количественные отношения в химии (5 часов)</w:t>
            </w: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Моль – единица количества вещества. Молярная масса.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Представление о количестве вещества как одной из основных физических величин. Число Авогадро. Численное равенство молярной и относительной молекулярной масс вещества. Решение расчётных задач на вычисление количества вещества по известной массе вещества и массы вещества по известному количеству вещества.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39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Вычисления по химическим уравнениям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Алгоритм решения расчётных задач на вычисление по заданным химическим уравнениям массы или количества вещества по известному количеству вещества или по известной массе одного из вступающих в реакцию или получающихся в результате реакции 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Закон Авогадро. Молярный объём газов.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Формулировка закона Авогадро и следствие из него.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Решение расчётных задач на определение объёма определённого количества газа, а также количества, массы и числа молекул газа, исходя из объёма газа при нормальных условиях.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Относительная плотность газов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 xml:space="preserve">Решение расчётных задач на вычисление по химическим уравнениям объёма газа (по известной массе или количеству вещества), массы или количества вещества (по известному </w:t>
            </w:r>
            <w:r w:rsidRPr="00D35018">
              <w:rPr>
                <w:rFonts w:eastAsia="Calibri"/>
                <w:sz w:val="22"/>
                <w:szCs w:val="22"/>
              </w:rPr>
              <w:lastRenderedPageBreak/>
              <w:t xml:space="preserve">объёму газа) одного из вступивших в реакцию или получившихся в результате реакции веществ.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Представление об относительной плотности газов. Решение расчётных задач, используя понятие «относительная плотность газов».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lastRenderedPageBreak/>
              <w:t>42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Объёмные отношения газов при химических реакциях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Решение расчётных задач на вычисление объёмов газов, участвующих в химических реакциях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ind w:left="142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6.Основные классы неорганических соединений (13 часов)</w:t>
            </w: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2F673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Оксиды.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</w:rPr>
              <w:t xml:space="preserve">Оксиды. Основные и кислотные оксиды. Классификация оксидов по составу и свойствам. </w:t>
            </w: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Номенклатура. Физические свойства оксидов.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ind w:left="10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2F673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Химические свойства оксидов</w:t>
            </w:r>
            <w:r w:rsidR="002F6734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Химические свойства оксидов. Получение и применение оксидов.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ind w:left="10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Основания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Основания. Классификация. Номенклатура. Физические свойства оснований. Получение оснований. Индикаторы.</w:t>
            </w:r>
            <w:r w:rsidRPr="00D35018">
              <w:rPr>
                <w:rFonts w:eastAsia="Calibri"/>
                <w:sz w:val="22"/>
                <w:szCs w:val="22"/>
              </w:rPr>
              <w:t xml:space="preserve"> Правила техники безопасности при работе со щелочами.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свойства оснований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свойства оснований. Реакция нейтрализации как частный случай реакции обмена.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D35018">
              <w:rPr>
                <w:rFonts w:eastAsia="Calibri"/>
                <w:bCs/>
                <w:sz w:val="22"/>
                <w:szCs w:val="22"/>
              </w:rPr>
              <w:t xml:space="preserve">Лабораторные опыты: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Свойства растворимых и нерастворимых оснований. Взаимодействие щелочей с кислотами, нерастворимых оснований с кислотами. Разложение гидроксида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</w:rPr>
              <w:t>меди(II) при нагревании.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Амфотерные оксиды и гидроксиды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Гидроксиды металлов. Понятие «амфотерность». Доказательство амфотерного характера оксидов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</w:rPr>
              <w:t>и гидроксидов.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bCs/>
                <w:sz w:val="22"/>
                <w:szCs w:val="22"/>
              </w:rPr>
              <w:t xml:space="preserve">Лабораторный опыт: </w:t>
            </w:r>
            <w:r w:rsidRPr="00D35018">
              <w:rPr>
                <w:rFonts w:eastAsia="Calibri"/>
                <w:sz w:val="22"/>
                <w:szCs w:val="22"/>
              </w:rPr>
              <w:t>Взаимодействие гидроксида цинка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</w:rPr>
              <w:t>с растворами кислот и щелочей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Кислоты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 xml:space="preserve">Кислоты. Классификация кислот по </w:t>
            </w:r>
            <w:proofErr w:type="spellStart"/>
            <w:r w:rsidRPr="00D35018">
              <w:rPr>
                <w:sz w:val="22"/>
                <w:szCs w:val="22"/>
                <w:lang w:eastAsia="ar-SA"/>
              </w:rPr>
              <w:t>основности</w:t>
            </w:r>
            <w:proofErr w:type="spellEnd"/>
            <w:r w:rsidRPr="00D35018">
              <w:rPr>
                <w:sz w:val="22"/>
                <w:szCs w:val="22"/>
                <w:lang w:eastAsia="ar-SA"/>
              </w:rPr>
              <w:t xml:space="preserve"> и содержанию кислорода. Номенклатура. Физические свойства кислот. Получение и применение кислот.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49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свойства кислот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свойства кислот. Индикаторы. Изменение окраски индикаторов в различных средах.</w:t>
            </w:r>
            <w:r w:rsidRPr="00D35018">
              <w:rPr>
                <w:sz w:val="22"/>
                <w:szCs w:val="22"/>
              </w:rPr>
              <w:t xml:space="preserve"> Ряд активности металлов. Правила техники безопасности при работе с растворами </w:t>
            </w:r>
            <w:r w:rsidRPr="00D35018">
              <w:rPr>
                <w:sz w:val="22"/>
                <w:szCs w:val="22"/>
              </w:rPr>
              <w:lastRenderedPageBreak/>
              <w:t>кислот.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bCs/>
                <w:sz w:val="22"/>
                <w:szCs w:val="22"/>
              </w:rPr>
              <w:lastRenderedPageBreak/>
              <w:t xml:space="preserve">Лабораторные опыты: </w:t>
            </w:r>
            <w:r w:rsidRPr="00D35018">
              <w:rPr>
                <w:rFonts w:eastAsia="Calibri"/>
                <w:sz w:val="22"/>
                <w:szCs w:val="22"/>
              </w:rPr>
              <w:t xml:space="preserve">Действие кислот на </w:t>
            </w:r>
            <w:r w:rsidRPr="00D35018">
              <w:rPr>
                <w:rFonts w:eastAsia="Calibri"/>
                <w:sz w:val="22"/>
                <w:szCs w:val="22"/>
              </w:rPr>
              <w:lastRenderedPageBreak/>
              <w:t>индикаторы,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</w:rPr>
              <w:t>взаимодействие кислот с металлами.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lastRenderedPageBreak/>
              <w:t>50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Соли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Соли, их состав. Классификация. Номенклатура. Составление формул солей </w:t>
            </w:r>
            <w:r w:rsidRPr="00D35018">
              <w:rPr>
                <w:rFonts w:eastAsia="Calibri"/>
                <w:sz w:val="22"/>
                <w:szCs w:val="22"/>
              </w:rPr>
              <w:t>по валентности металла и кислотного остатка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Физические свойства солей. Получение и применение солей.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51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свойства солей</w:t>
            </w:r>
            <w:r w:rsidR="002F6734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Химические свойства солей. Реакции обмена.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52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Генетическая связь между классами неорганических соединений.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 xml:space="preserve">Определения и классификация неорганических веществ. Классификация неорганических веществ по составу и свойствам. Генетическая взаимосвязь. Генетические ряды металлов и неметаллов. Уравнения химических реакций, иллюстрирующие генетическую связь между </w:t>
            </w:r>
            <w:proofErr w:type="gramStart"/>
            <w:r w:rsidRPr="00D35018">
              <w:rPr>
                <w:rFonts w:eastAsia="Calibri"/>
                <w:sz w:val="22"/>
                <w:szCs w:val="22"/>
              </w:rPr>
              <w:t>основными</w:t>
            </w:r>
            <w:proofErr w:type="gramEnd"/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</w:rPr>
              <w:t>классами неорганических соединений.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53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autoSpaceDE w:val="0"/>
              <w:autoSpaceDN w:val="0"/>
              <w:adjustRightInd w:val="0"/>
              <w:ind w:left="103"/>
              <w:rPr>
                <w:rFonts w:eastAsia="Calibri"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sz w:val="22"/>
                <w:szCs w:val="22"/>
                <w:lang w:eastAsia="en-US"/>
              </w:rPr>
              <w:t>Практическая работа №7 «Решение экспериментальных задач по теме «Основные классы неорганических соединений».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Инструктаж по технике безопасности при проведении практической работы. Правила обращения с лабораторным оборудованием. Правила нагревания в открытом пламени. Получение, свойства основных классов неорганических соединений. Генетическая взаимосвязь между классами неорганических веществ. 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Правила работы по инструкции.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Выполнение практической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54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E177D9">
              <w:rPr>
                <w:rFonts w:eastAsia="Calibri"/>
                <w:bCs/>
                <w:sz w:val="22"/>
                <w:szCs w:val="22"/>
              </w:rPr>
              <w:t>Основные классы неорганических соединений</w:t>
            </w:r>
            <w:r w:rsidR="002F6734" w:rsidRPr="00E177D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tabs>
                <w:tab w:val="left" w:pos="993"/>
              </w:tabs>
              <w:autoSpaceDE w:val="0"/>
              <w:autoSpaceDN w:val="0"/>
              <w:adjustRightInd w:val="0"/>
              <w:ind w:left="16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Обобщение и систематизация по теме:</w:t>
            </w:r>
          </w:p>
          <w:p w:rsidR="00D35018" w:rsidRPr="00D35018" w:rsidRDefault="00D35018" w:rsidP="00D35018">
            <w:pPr>
              <w:tabs>
                <w:tab w:val="left" w:pos="993"/>
              </w:tabs>
              <w:autoSpaceDE w:val="0"/>
              <w:autoSpaceDN w:val="0"/>
              <w:adjustRightInd w:val="0"/>
              <w:ind w:left="16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-называть соединения изученных классов неорганических веществ; </w:t>
            </w:r>
          </w:p>
          <w:p w:rsidR="00D35018" w:rsidRPr="00D35018" w:rsidRDefault="00D35018" w:rsidP="00D35018">
            <w:pPr>
              <w:tabs>
                <w:tab w:val="left" w:pos="993"/>
              </w:tabs>
              <w:autoSpaceDE w:val="0"/>
              <w:autoSpaceDN w:val="0"/>
              <w:adjustRightInd w:val="0"/>
              <w:ind w:left="16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-характеризовать физические и химические свойства основных классов неорганических веществ: оксидов, кислот, оснований, солей;</w:t>
            </w:r>
          </w:p>
          <w:p w:rsidR="00D35018" w:rsidRPr="00D35018" w:rsidRDefault="00D35018" w:rsidP="00D35018">
            <w:pPr>
              <w:tabs>
                <w:tab w:val="left" w:pos="993"/>
              </w:tabs>
              <w:autoSpaceDE w:val="0"/>
              <w:autoSpaceDN w:val="0"/>
              <w:adjustRightInd w:val="0"/>
              <w:ind w:left="16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-определять принадлежность веществ к определенному классу соединений;</w:t>
            </w:r>
          </w:p>
          <w:p w:rsidR="00D35018" w:rsidRPr="00D35018" w:rsidRDefault="00D35018" w:rsidP="00D35018">
            <w:pPr>
              <w:tabs>
                <w:tab w:val="left" w:pos="993"/>
              </w:tabs>
              <w:autoSpaceDE w:val="0"/>
              <w:autoSpaceDN w:val="0"/>
              <w:adjustRightInd w:val="0"/>
              <w:ind w:left="16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-составлять формулы неорганических соединений изученных классов;</w:t>
            </w:r>
          </w:p>
          <w:p w:rsidR="00D35018" w:rsidRPr="00D35018" w:rsidRDefault="00D35018" w:rsidP="00D35018">
            <w:pPr>
              <w:tabs>
                <w:tab w:val="left" w:pos="993"/>
              </w:tabs>
              <w:autoSpaceDE w:val="0"/>
              <w:autoSpaceDN w:val="0"/>
              <w:adjustRightInd w:val="0"/>
              <w:ind w:left="16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-характеризовать взаимосвязь между классами неорганических соединений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55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E177D9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E177D9">
              <w:rPr>
                <w:rFonts w:eastAsia="Calibri"/>
                <w:bCs/>
                <w:sz w:val="22"/>
                <w:szCs w:val="22"/>
              </w:rPr>
              <w:t>Контрольная работа №3 по теме «</w:t>
            </w:r>
            <w:proofErr w:type="gramStart"/>
            <w:r w:rsidRPr="00E177D9">
              <w:rPr>
                <w:rFonts w:eastAsia="Calibri"/>
                <w:bCs/>
                <w:sz w:val="22"/>
                <w:szCs w:val="22"/>
              </w:rPr>
              <w:t>Основные</w:t>
            </w:r>
            <w:proofErr w:type="gramEnd"/>
          </w:p>
          <w:p w:rsidR="00D35018" w:rsidRPr="00E177D9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E177D9">
              <w:rPr>
                <w:rFonts w:eastAsia="Calibri"/>
                <w:bCs/>
                <w:sz w:val="22"/>
                <w:szCs w:val="22"/>
              </w:rPr>
              <w:t>классы неорганических соединений»</w:t>
            </w:r>
            <w:r w:rsidR="002F6734" w:rsidRPr="00E177D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Контроль и коррекция предметных результатов освоения темы.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ind w:left="142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b/>
                <w:sz w:val="22"/>
                <w:szCs w:val="22"/>
                <w:lang w:eastAsia="en-US"/>
              </w:rPr>
              <w:t xml:space="preserve">Тема 7. Строение атома. Периодический закон и периодическая система химических элементов </w:t>
            </w:r>
            <w:proofErr w:type="spellStart"/>
            <w:r w:rsidRPr="00D35018">
              <w:rPr>
                <w:rFonts w:eastAsia="Calibri"/>
                <w:b/>
                <w:sz w:val="22"/>
                <w:szCs w:val="22"/>
                <w:lang w:eastAsia="en-US"/>
              </w:rPr>
              <w:t>Д.И.Менделеева</w:t>
            </w:r>
            <w:proofErr w:type="spellEnd"/>
            <w:r w:rsidRPr="00D35018">
              <w:rPr>
                <w:rFonts w:eastAsia="Calibri"/>
                <w:b/>
                <w:sz w:val="22"/>
                <w:szCs w:val="22"/>
                <w:lang w:eastAsia="en-US"/>
              </w:rPr>
              <w:t xml:space="preserve"> (6 часов)</w:t>
            </w: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56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Классификация химических элементов. </w:t>
            </w:r>
            <w:r w:rsidRPr="00D35018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Понятие о группах сходных элементов.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sz w:val="22"/>
                <w:szCs w:val="22"/>
              </w:rPr>
            </w:pPr>
            <w:r w:rsidRPr="00D35018">
              <w:rPr>
                <w:sz w:val="22"/>
                <w:szCs w:val="22"/>
                <w:lang w:eastAsia="en-US"/>
              </w:rPr>
              <w:lastRenderedPageBreak/>
              <w:t>Первые попытки классификации химических элементов. Понятие о группах сходных элементов.</w:t>
            </w:r>
            <w:r w:rsidRPr="00D35018">
              <w:rPr>
                <w:sz w:val="22"/>
                <w:szCs w:val="22"/>
              </w:rPr>
              <w:t xml:space="preserve"> Естественные семейства химических </w:t>
            </w:r>
            <w:r w:rsidRPr="00D35018">
              <w:rPr>
                <w:sz w:val="22"/>
                <w:szCs w:val="22"/>
              </w:rPr>
              <w:lastRenderedPageBreak/>
              <w:t>элементов (щелочные металлы, щелочноземельные металлы, галогены, благородные газы).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ind w:left="714" w:hanging="35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lastRenderedPageBreak/>
              <w:t>57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Периодический закон Д.И. Менделеева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Периодический закон Д.И. Менделеева.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Периодичность в изменении свойств химических элементов и их соединений. Периодический закон - фундаментальный закон природы.</w:t>
            </w: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 Значение Периодического закона Д.И. Менделеева. Жизнь и деятельность Д. И. Менделеева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58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Периодическая система химических элементов </w:t>
            </w:r>
            <w:proofErr w:type="spellStart"/>
            <w:r w:rsidRPr="00D35018">
              <w:rPr>
                <w:rFonts w:eastAsia="Calibri"/>
                <w:sz w:val="22"/>
                <w:szCs w:val="22"/>
                <w:lang w:eastAsia="en-US"/>
              </w:rPr>
              <w:t>Д.И.Менделеева</w:t>
            </w:r>
            <w:proofErr w:type="spellEnd"/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Структура периодической системы химических элементов Д.И. Менделеева. Группы и периоды периодической системы. Короткий и длинный варианты периодической таблицы.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Тенденции изменения свой</w:t>
            </w:r>
            <w:proofErr w:type="gramStart"/>
            <w:r w:rsidRPr="00D35018">
              <w:rPr>
                <w:rFonts w:eastAsia="Calibri"/>
                <w:sz w:val="22"/>
                <w:szCs w:val="22"/>
              </w:rPr>
              <w:t>ств  пр</w:t>
            </w:r>
            <w:proofErr w:type="gramEnd"/>
            <w:r w:rsidRPr="00D35018">
              <w:rPr>
                <w:rFonts w:eastAsia="Calibri"/>
                <w:sz w:val="22"/>
                <w:szCs w:val="22"/>
              </w:rPr>
              <w:t>остых веществ и соединений химических элементов в периодах и группах периодической системы. План характеристики химического элемента по положению в ПСХЭ.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59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Строение атома. Изотопы.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Строение атома: ядро, энергетический уровень. Состав ядра атома: протоны, нейтроны. Изотопы.</w:t>
            </w:r>
            <w:r w:rsidRPr="00D35018">
              <w:rPr>
                <w:rFonts w:eastAsia="Calibri"/>
                <w:sz w:val="22"/>
                <w:szCs w:val="22"/>
              </w:rPr>
              <w:t xml:space="preserve"> Химический элемент как вид атомов с одинаковым зарядом ядра.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 xml:space="preserve">Физический смысл порядкового номера химического элемента в периодической системе.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Нахождение числа протонов, нейтронов, электронов указанного атома.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60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D35018">
              <w:rPr>
                <w:rFonts w:eastAsia="Calibri"/>
                <w:bCs/>
                <w:sz w:val="22"/>
                <w:szCs w:val="22"/>
              </w:rPr>
              <w:t>Расположение электронов</w:t>
            </w:r>
          </w:p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bCs/>
                <w:sz w:val="22"/>
                <w:szCs w:val="22"/>
              </w:rPr>
              <w:t>по энергетическим уровням</w:t>
            </w:r>
            <w:r w:rsidR="002F6734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Строение энергетических уровней атомов первых 20 химических элементов периодической системы Д.И. Менделеева.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bCs/>
                <w:sz w:val="22"/>
                <w:szCs w:val="22"/>
              </w:rPr>
              <w:t>С</w:t>
            </w:r>
            <w:r w:rsidRPr="00D35018">
              <w:rPr>
                <w:rFonts w:eastAsia="Calibri"/>
                <w:sz w:val="22"/>
                <w:szCs w:val="22"/>
              </w:rPr>
              <w:t xml:space="preserve">овременная формулировка периодического закона.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61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Периодическое изменение свойств химических элементов в периодах и главных подгруппах.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Физический смысл атомного (порядкового) номера химического элемента, номера группы и периода периодической системы.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</w:t>
            </w:r>
            <w:r w:rsidRPr="00D3501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Характеристика химических элементов по положению в периодической системе Д.И. Менделеева и строению атома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D35018">
              <w:rPr>
                <w:b/>
                <w:sz w:val="22"/>
                <w:szCs w:val="22"/>
                <w:lang w:eastAsia="ar-SA"/>
              </w:rPr>
              <w:t>Тема 8. Строение вещества. Химическая связь (7 часов)</w:t>
            </w: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62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2F673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Электро</w:t>
            </w:r>
            <w:r w:rsidR="002F6734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отрицательность </w:t>
            </w:r>
            <w:r w:rsidR="002F6734">
              <w:rPr>
                <w:rFonts w:eastAsia="Calibri"/>
                <w:sz w:val="22"/>
                <w:szCs w:val="22"/>
                <w:lang w:eastAsia="en-US"/>
              </w:rPr>
              <w:t>х</w:t>
            </w: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имических элементов.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Электронная природа химической связи. </w:t>
            </w:r>
            <w:proofErr w:type="spellStart"/>
            <w:r w:rsidRPr="00D35018">
              <w:rPr>
                <w:rFonts w:eastAsia="Calibri"/>
                <w:sz w:val="22"/>
                <w:szCs w:val="22"/>
                <w:lang w:eastAsia="en-US"/>
              </w:rPr>
              <w:t>Электроотрицательность</w:t>
            </w:r>
            <w:proofErr w:type="spellEnd"/>
            <w:r w:rsidRPr="00D35018">
              <w:rPr>
                <w:rFonts w:eastAsia="Calibri"/>
                <w:sz w:val="22"/>
                <w:szCs w:val="22"/>
                <w:lang w:eastAsia="en-US"/>
              </w:rPr>
              <w:t>. Х</w:t>
            </w:r>
            <w:r w:rsidRPr="00D35018">
              <w:rPr>
                <w:rFonts w:eastAsia="Calibri"/>
                <w:sz w:val="22"/>
                <w:szCs w:val="22"/>
              </w:rPr>
              <w:t xml:space="preserve">арактер изменения атомных радиусов, </w:t>
            </w:r>
            <w:proofErr w:type="spellStart"/>
            <w:r w:rsidRPr="00D35018">
              <w:rPr>
                <w:rFonts w:eastAsia="Calibri"/>
                <w:sz w:val="22"/>
                <w:szCs w:val="22"/>
              </w:rPr>
              <w:t>электроотрицательности</w:t>
            </w:r>
            <w:proofErr w:type="spellEnd"/>
            <w:r w:rsidRPr="00D35018">
              <w:rPr>
                <w:rFonts w:eastAsia="Calibri"/>
                <w:sz w:val="22"/>
                <w:szCs w:val="22"/>
              </w:rPr>
              <w:t>, металлических и неметаллических свойств в периодах и</w:t>
            </w:r>
            <w:r w:rsidRPr="00D3501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D35018">
              <w:rPr>
                <w:rFonts w:eastAsia="Calibri"/>
                <w:sz w:val="22"/>
                <w:szCs w:val="22"/>
              </w:rPr>
              <w:t xml:space="preserve">А-группах. Сравнение </w:t>
            </w:r>
            <w:proofErr w:type="spellStart"/>
            <w:r w:rsidRPr="00D35018">
              <w:rPr>
                <w:rFonts w:eastAsia="Calibri"/>
                <w:sz w:val="22"/>
                <w:szCs w:val="22"/>
              </w:rPr>
              <w:t>электроотрицательности</w:t>
            </w:r>
            <w:proofErr w:type="spellEnd"/>
            <w:r w:rsidRPr="00D35018">
              <w:rPr>
                <w:rFonts w:eastAsia="Calibri"/>
                <w:sz w:val="22"/>
                <w:szCs w:val="22"/>
              </w:rPr>
              <w:t xml:space="preserve"> элементов, расположенных в одной группе и в одном периоде периодической таблицы.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lastRenderedPageBreak/>
              <w:t>63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D35018">
              <w:rPr>
                <w:rFonts w:eastAsia="Calibri"/>
                <w:bCs/>
                <w:sz w:val="22"/>
                <w:szCs w:val="22"/>
              </w:rPr>
              <w:t>Ковалентная связь. Полярная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D35018">
              <w:rPr>
                <w:rFonts w:eastAsia="Calibri"/>
                <w:bCs/>
                <w:sz w:val="22"/>
                <w:szCs w:val="22"/>
              </w:rPr>
              <w:t>и неполярная ковалентная связь</w:t>
            </w:r>
            <w:r w:rsidR="002F6734">
              <w:rPr>
                <w:rFonts w:eastAsia="Calibri"/>
                <w:bCs/>
                <w:sz w:val="22"/>
                <w:szCs w:val="22"/>
              </w:rPr>
              <w:t>.</w:t>
            </w:r>
          </w:p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Химическая связь. Ковалентная связь (полярная и неполярная), общая электронная пара, электронная формула.</w:t>
            </w:r>
            <w:r w:rsidRPr="00D35018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Pr="00D35018">
              <w:rPr>
                <w:rFonts w:eastAsia="Calibri"/>
                <w:iCs/>
                <w:sz w:val="22"/>
                <w:szCs w:val="22"/>
              </w:rPr>
              <w:t>М</w:t>
            </w:r>
            <w:r w:rsidRPr="00D35018">
              <w:rPr>
                <w:rFonts w:eastAsia="Calibri"/>
                <w:sz w:val="22"/>
                <w:szCs w:val="22"/>
              </w:rPr>
              <w:t>еханизм образования ковалентной связи. Составление электронных схем образования ковалентных соединений, электронных формул молекул данного вещества. Различие соединений с полярной и неполярной ковалентной связью.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64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Ионная химическая связь.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Ионы, катионы и анионы. Ионная химическая связь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 xml:space="preserve"> как предельный случай </w:t>
            </w:r>
            <w:proofErr w:type="gramStart"/>
            <w:r w:rsidRPr="00D35018">
              <w:rPr>
                <w:rFonts w:eastAsia="Calibri"/>
                <w:sz w:val="22"/>
                <w:szCs w:val="22"/>
              </w:rPr>
              <w:t>полярной</w:t>
            </w:r>
            <w:proofErr w:type="gramEnd"/>
            <w:r w:rsidRPr="00D35018">
              <w:rPr>
                <w:rFonts w:eastAsia="Calibri"/>
                <w:sz w:val="22"/>
                <w:szCs w:val="22"/>
              </w:rPr>
              <w:t xml:space="preserve"> ковалентной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 xml:space="preserve">связи. Механизм образования ионной связи. 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Схемы образования ионных соединений и их электронные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формулы.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65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Валентность и степень окисления. Правила определения степени окисления элемента.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Различие понятий «степень окисления» и «валентность» химических элементов. Определение степени окисления элемента по химической формуле</w:t>
            </w:r>
          </w:p>
          <w:p w:rsidR="00D35018" w:rsidRPr="00D35018" w:rsidRDefault="00D35018" w:rsidP="00D350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35018">
              <w:rPr>
                <w:rFonts w:eastAsia="Calibri"/>
                <w:sz w:val="22"/>
                <w:szCs w:val="22"/>
              </w:rPr>
              <w:t>Составление химических формул по известным степеням окисления 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66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Зависимость свойств веществ от их строения</w:t>
            </w:r>
            <w:r w:rsidR="002F6734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Пространственная структура молекул и типы кристаллических решеток. Зависимость свойств веществ от их строения.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67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D35018">
              <w:rPr>
                <w:rFonts w:eastAsia="Calibri"/>
                <w:bCs/>
                <w:sz w:val="22"/>
                <w:szCs w:val="22"/>
              </w:rPr>
              <w:t>Строение атома. Строение вещества. Химическая связь</w:t>
            </w:r>
            <w:r w:rsidR="002F6734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tabs>
                <w:tab w:val="left" w:pos="993"/>
              </w:tabs>
              <w:autoSpaceDE w:val="0"/>
              <w:autoSpaceDN w:val="0"/>
              <w:adjustRightInd w:val="0"/>
              <w:ind w:left="3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Обобщение и систематизация по теме:</w:t>
            </w:r>
          </w:p>
          <w:p w:rsidR="00D35018" w:rsidRPr="00D35018" w:rsidRDefault="00D35018" w:rsidP="00D35018">
            <w:pPr>
              <w:ind w:left="38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-характеристика химических элементов (от водорода до кальция) на основе их положения в периодической системе Д.И. Менделеева и особенностей строения их атомов;</w:t>
            </w:r>
          </w:p>
          <w:p w:rsidR="00D35018" w:rsidRPr="00D35018" w:rsidRDefault="00D35018" w:rsidP="00D35018">
            <w:pPr>
              <w:ind w:left="38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-определение видов химической связи: ионной, ковалентной полярной, ковалентной неполярной;</w:t>
            </w:r>
          </w:p>
          <w:p w:rsidR="00D35018" w:rsidRPr="00D35018" w:rsidRDefault="00D35018" w:rsidP="00D35018">
            <w:pPr>
              <w:ind w:left="38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-составление электронно-ионных формул, схем строения веществ, образованных химическими связями разного вида;</w:t>
            </w:r>
          </w:p>
          <w:p w:rsidR="00D35018" w:rsidRPr="00D35018" w:rsidRDefault="00D35018" w:rsidP="00D35018">
            <w:pPr>
              <w:ind w:left="38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35018">
              <w:rPr>
                <w:rFonts w:eastAsia="Calibri"/>
                <w:sz w:val="22"/>
                <w:szCs w:val="22"/>
                <w:lang w:eastAsia="en-US"/>
              </w:rPr>
              <w:t>-определение значений степеней окисления элементов по химической формуле;</w:t>
            </w:r>
          </w:p>
          <w:p w:rsidR="00D35018" w:rsidRPr="00D35018" w:rsidRDefault="00D35018" w:rsidP="00D35018">
            <w:pPr>
              <w:suppressLineNumbers/>
              <w:suppressAutoHyphens/>
              <w:snapToGrid w:val="0"/>
              <w:ind w:left="38"/>
              <w:jc w:val="both"/>
              <w:rPr>
                <w:sz w:val="22"/>
                <w:szCs w:val="22"/>
                <w:lang w:eastAsia="en-US"/>
              </w:rPr>
            </w:pPr>
            <w:r w:rsidRPr="00D35018">
              <w:rPr>
                <w:sz w:val="22"/>
                <w:szCs w:val="22"/>
                <w:lang w:eastAsia="en-US"/>
              </w:rPr>
              <w:t>-выявление зависимости свойств веществ от строения их кристаллических решёток: ионных, атомных, молекулярных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35018" w:rsidRPr="00D35018" w:rsidTr="00D35018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68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E177D9">
              <w:rPr>
                <w:rFonts w:eastAsia="Calibri"/>
                <w:bCs/>
                <w:sz w:val="22"/>
                <w:szCs w:val="22"/>
              </w:rPr>
              <w:t>Контрольная работа №4 по темам «Периодический закон. Строение атома. Строение вещества. Химическая связь»</w:t>
            </w:r>
            <w:r w:rsidR="002F6734" w:rsidRPr="00E177D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D35018">
              <w:rPr>
                <w:sz w:val="22"/>
                <w:szCs w:val="22"/>
                <w:lang w:eastAsia="ar-SA"/>
              </w:rPr>
              <w:t>Контроль и коррекция предметных результатов освоения 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18" w:rsidRPr="00D35018" w:rsidRDefault="00D35018" w:rsidP="00D35018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:rsidR="00D35018" w:rsidRDefault="00D35018" w:rsidP="00D35018">
      <w:pPr>
        <w:ind w:left="469"/>
        <w:jc w:val="center"/>
        <w:rPr>
          <w:rFonts w:eastAsia="Calibri"/>
          <w:lang w:eastAsia="en-US"/>
        </w:rPr>
      </w:pPr>
    </w:p>
    <w:p w:rsidR="00D35018" w:rsidRPr="001C28FC" w:rsidRDefault="00D35018" w:rsidP="001C28FC">
      <w:pPr>
        <w:rPr>
          <w:rFonts w:eastAsia="Calibri"/>
          <w:b/>
          <w:lang w:eastAsia="en-US"/>
        </w:rPr>
      </w:pPr>
      <w:r w:rsidRPr="001C28FC">
        <w:rPr>
          <w:rFonts w:eastAsia="Calibri"/>
          <w:b/>
          <w:lang w:eastAsia="en-US"/>
        </w:rPr>
        <w:t>9 класс.</w:t>
      </w:r>
    </w:p>
    <w:p w:rsidR="00D35018" w:rsidRPr="00D35018" w:rsidRDefault="00D35018" w:rsidP="00D35018">
      <w:pPr>
        <w:ind w:left="469"/>
        <w:jc w:val="center"/>
        <w:rPr>
          <w:rFonts w:eastAsia="Calibri"/>
          <w:lang w:eastAsia="en-US"/>
        </w:rPr>
      </w:pPr>
    </w:p>
    <w:tbl>
      <w:tblPr>
        <w:tblStyle w:val="a9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3969"/>
        <w:gridCol w:w="1843"/>
        <w:gridCol w:w="1559"/>
      </w:tblGrid>
      <w:tr w:rsidR="00D35018" w:rsidRPr="00D35018" w:rsidTr="00D35018">
        <w:trPr>
          <w:trHeight w:val="244"/>
        </w:trPr>
        <w:tc>
          <w:tcPr>
            <w:tcW w:w="959" w:type="dxa"/>
          </w:tcPr>
          <w:p w:rsidR="00D35018" w:rsidRPr="00D35018" w:rsidRDefault="00D35018" w:rsidP="00D350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5018">
              <w:rPr>
                <w:rFonts w:ascii="Times New Roman" w:hAnsi="Times New Roman" w:cs="Times New Roman"/>
                <w:b/>
              </w:rPr>
              <w:lastRenderedPageBreak/>
              <w:t>№</w:t>
            </w:r>
            <w:r w:rsidRPr="00D3501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D35018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D35018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  <w:p w:rsidR="00D35018" w:rsidRPr="00D35018" w:rsidRDefault="00D35018" w:rsidP="00D350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D35018">
              <w:rPr>
                <w:rFonts w:ascii="Times New Roman" w:hAnsi="Times New Roman" w:cs="Times New Roman"/>
                <w:b/>
                <w:bCs/>
              </w:rPr>
              <w:t>Содержание урока</w:t>
            </w:r>
          </w:p>
          <w:p w:rsidR="00D35018" w:rsidRPr="00D35018" w:rsidRDefault="00D35018" w:rsidP="00D350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D35018">
              <w:rPr>
                <w:rFonts w:ascii="Times New Roman" w:hAnsi="Times New Roman" w:cs="Times New Roman"/>
                <w:b/>
                <w:bCs/>
              </w:rPr>
              <w:t>Практическая деятельность</w:t>
            </w:r>
          </w:p>
          <w:p w:rsidR="00D35018" w:rsidRPr="00D35018" w:rsidRDefault="00D35018" w:rsidP="00D350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D35018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D35018" w:rsidRPr="00D35018" w:rsidRDefault="00D35018" w:rsidP="00D350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5018">
              <w:rPr>
                <w:rFonts w:ascii="Times New Roman" w:hAnsi="Times New Roman" w:cs="Times New Roman"/>
                <w:b/>
                <w:bCs/>
              </w:rPr>
              <w:t>по плану/по факту</w:t>
            </w:r>
          </w:p>
        </w:tc>
      </w:tr>
      <w:tr w:rsidR="00D35018" w:rsidRPr="00D35018" w:rsidTr="00D35018">
        <w:trPr>
          <w:trHeight w:val="282"/>
        </w:trPr>
        <w:tc>
          <w:tcPr>
            <w:tcW w:w="10598" w:type="dxa"/>
            <w:gridSpan w:val="5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b/>
                <w:bCs/>
                <w:color w:val="000000"/>
              </w:rPr>
              <w:t>1.Химические реакции (16 часов).</w:t>
            </w:r>
          </w:p>
        </w:tc>
      </w:tr>
      <w:tr w:rsidR="00D35018" w:rsidRPr="00D35018" w:rsidTr="00D35018">
        <w:trPr>
          <w:trHeight w:val="259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Классификация химических реакций по различным признакам.</w:t>
            </w:r>
          </w:p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Химические уравнения. Классификация химических реакций по числу и составу исходных и полученных веществ.</w:t>
            </w:r>
          </w:p>
          <w:p w:rsidR="00D35018" w:rsidRPr="00D35018" w:rsidRDefault="00D35018" w:rsidP="00D350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Лабораторный опыт: проведение реакции окисления меди, взаимодействия гидроксида натрия с сульфатом меди (II), разложения гидроксида меди (II) при нагревании, взаимодействия железа с раствором сульфата меди (II).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59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Степень окисления химического элемента.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Электроотрицательность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 химических элементов и степень окисления. Определение степени окисления атомов химических элементов в соединениях.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59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-восстановительные реакции.</w:t>
            </w:r>
          </w:p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Классификация химических реакций по изменению степеней окисления атомов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химических элементов. Сущность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-восстановительных реакций. Окисление и восстановление. Окислитель и восстановитель.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44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уравнений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-восстановительных реакций.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Расстановка коэффициентов в уравнениях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-восстановительных реакций методом электронного баланса.</w:t>
            </w:r>
          </w:p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59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Тепловые эффекты химических реакций.</w:t>
            </w:r>
          </w:p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Тепловой эффект химических реакций. Классификация химических реакций по тепловому эффекту: экзотермические и эндотермические реакции.</w:t>
            </w:r>
          </w:p>
          <w:p w:rsidR="00D35018" w:rsidRPr="00D35018" w:rsidRDefault="00D35018" w:rsidP="00D350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Лабораторный опыт: растворение концентрированной серной кислоты в воде; растворение хлорида аммония в воде.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1130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Скорость химических реакций.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Понятие о скорости химической реакции. Факторы, влияющие на скорость химической реакции. Понятие о катализаторе.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Лабораторный опыт:</w:t>
            </w:r>
          </w:p>
          <w:p w:rsidR="00D35018" w:rsidRPr="00D35018" w:rsidRDefault="00D35018" w:rsidP="00D35018">
            <w:pPr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Изучение влияния условий проведения реакции на её скорость.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Обратимые реакции. Понятие о химическом равновесии.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Обратимые и необратимые химические реакции. Понятие о химическом равновесии. Условия смещения химического равновесия. Принцип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Ле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Шателье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Сущность процесса электролитической диссоциации.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Электролитическая диссоциация. Электролиты и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неэлектролиты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. Ионы. Катионы и анионы. Механизм электролитической диссоциации.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Теория электролитической диссоциации Аррениуса.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Основные положения теории электролитической диссоциации Аррениуса.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Диссоциация оснований, кислот и солей.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Основания, кислоты и соли как электролиты. Составление уравнений диссоциации кислот, оснований и солей в воде.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Лабораторный опыт: определение характера среды в растворах кислот и щелочей с помощью индикатора.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Степень диссоциации. Сильные и слабые электролиты.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Степень диссоциации. Факторы, влияющие на степень диссоциации. Сильные и слабые электролиты.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Лабораторный опыт: сравнение химических свойств соляной и 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уксусной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 кислот.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Реакц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ии ио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нного обмена.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Сущность реакций ионного обмена. Условия необратимого протекания реакций ионного обмена. Составление уравнений реакций ионного обмена в молекулярной, полной ионной и сокращенной ионной формах.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Лабораторный опыт: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условия необратимого протекания реакций ионного обмена.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Гидролиз солей.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Понятие «гидролиз». Соли как продукт реакции нейтрализации. Изменение кислотности среды в результате гидролиза. Типы гидролиза.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Лабораторный опыт: установление характера среды с помощью индикатора до и после растворения соли в воде.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Практическая работа № 1 и № 2 Реакц</w:t>
            </w:r>
            <w:proofErr w:type="gramStart"/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ии ио</w:t>
            </w:r>
            <w:proofErr w:type="gramEnd"/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нного обмена</w:t>
            </w:r>
          </w:p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(+ </w:t>
            </w:r>
            <w:r w:rsidRPr="00E177D9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Качественные реакции на ионы в растворе</w:t>
            </w: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Инструктаж по технике безопасности при проведении практической работы. Правила обращения с лабораторным оборудованием. Условия необратимого протекания реакций ионного обмена. Качественные реакции на ионы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Правила работы по инструкции.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Выполнение практической работы с элементами исследования.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Окислительно</w:t>
            </w:r>
            <w:proofErr w:type="spellEnd"/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-восстановительные и кислотно-основные свойства веществ в водных растворах.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Химические свойства основных классов неорганических соединений в свете представлений об электролитической диссоциации и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-восстановительных реакциях.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Контрольная работа № 1 по теме «Химические </w:t>
            </w: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реакции».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Контроль и коррекция предметных результатов освоения темы.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10598" w:type="dxa"/>
            <w:gridSpan w:val="5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2.Неметаллы IV – VII групп и их соединения (28 часов). </w:t>
            </w: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Неметаллы IV–VII групп и их соединения.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Положение неметаллов в периодической системе химических элементов Д.И. Менделеева. Общие свойства неметаллов.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Лабораторный опыт: Рассмотрение образцов неметаллов.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Галогены.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Положение галогенов в периодической системе химических элементов Д.И. Менделеева. Закономерности изменения свойств атомов галогенов на основе положения в периодической системе Д.И. Менделеева и строения атома. Простые вещества - галогены.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-восстановительные реакции получения галогенов.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Сравнительная характеристика галогенов.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Химическая связь и кристаллическая решетка галогенов. Зависимость физических свойств веществ от типа кристаллической решетки. Галогены: физические и химические свойства. Сущность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-восстановительных реакций с участием галогенов.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Хлор. Свойства и применение хлора.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Хлор как вещество, имеющее наибольшее практическое значение среди галогенов. Хлор: физические и химические свойства. Применение.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Хлороводород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Зависимость физических свойств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хлороводорода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 от типа кристаллической решетки. Получение и свойства.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Соляная кислота и ее соли.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Соединения галогенов: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хлороводородная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 (соляная) кислота и ее соли. Химические свойства соляной кислоты. Соли соляной кислоты. Химические свойства солей. Реакц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ии ио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нного обмена с участием соляной кислоты и ее солей. </w:t>
            </w:r>
            <w:r w:rsidRPr="00D3501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Качественные реакции на ионы в растворе.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Сера: физические и химические свойства.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Положение кислорода и серы в периодической системе химических элементов Д.И. Менделеева. Сера: аллотропия, физические и химические свойства.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Сероводород. Сульфиды.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Соединения серы: сероводород, </w:t>
            </w:r>
            <w:r w:rsidRPr="00D3501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сероводородная кислота</w:t>
            </w: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, сульфиды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.. 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Зависимость физических свойств веществ от типа кристаллической решетки. Химические свойства сульфидов. Реакц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ии ио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нного обмена с участием сульфидов. </w:t>
            </w:r>
            <w:r w:rsidRPr="00D3501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Качественные реакции на ионы в растворе.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Оксид серы (IV). Сернистая кислота и её соли.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Соединения серы: оксид серы(IV). </w:t>
            </w:r>
            <w:r w:rsidRPr="00D3501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Сернистая кислота </w:t>
            </w: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и ее соли. Химические свойства сернистого газа и сернистой кислоты. Химические свойства сульфитов. Реакц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ии ио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нного обмена с участием сульфитов. </w:t>
            </w:r>
            <w:r w:rsidRPr="00D3501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Качественные реакции на ионы в </w:t>
            </w:r>
            <w:r w:rsidRPr="00D3501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растворе.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Оксид серы (VI). Серная кислота и её соли.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Соединения серы: оксид серы(VI). Серная кислота и ее соли. Химические свойства серного ангидрида и серной кислоты. Химические свойства сульфатов. Реакц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ии ио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нного обмена с участием сульфатов. </w:t>
            </w:r>
            <w:r w:rsidRPr="00D3501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Качественные реакции на ионы в растворе.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Окислительные свойства концентрированной серной кислоты.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Сущность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-восстановительных реакций с участием концентрированной серной кислоты.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Азот. Физические и химические свойства. 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Положение азота и фосфора в периодической системе химических элементов, строение их атомов. Азот, физические и химические свойства, получение и применение.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Аммиак и его свойства.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Физические и химические свойства аммиака, получение, применение.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Практическая работа №3. Получение аммиака и изучение его свойств.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Инструктаж по технике безопасности при проведении практической работы. Правила обращения с лабораторным оборудованием. Получение аммиака и растворение его в воде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Взаимодействие аммиака с кислотами Правила работы по инструкции.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Соли аммония.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Соли аммония, состав, получение, свойства, применение.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Оксиды азота.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Оксиды азота, состав, получение, свойства, применение.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Азотная кислота и её соли.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Азотная кислота и её соли, состав, получение, свойства, применение. Окислительные свойства азотной кислоты.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Фосфор и его свойства.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Фосфор. Аллотропия фосфора. Физические и химические свойства фосфора.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Соединения фосфора.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Оксид фосфора (V). Ортофосфорная кислота и ее соли, состав, получение, свойства, применение.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Углерод и его аллотропные модификации.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Положение углерода и кремния в периодической системе химических элементов, строение их атомов. Аллотропные модификации углерода (алмаз, графит,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карбин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Химические свойства углерода.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-восстановительные свойства углерода.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Оксиды углерода. 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Угарный и углекислый газ, состав, строение, физические и химические свойства, действие на организм, применение.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Угольная кислота и ее соли. 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Угольная кислота и ее соли. Превращение карбонатов в гидрокарбонаты. Применение солей угольной кислоты Химические вещества как строительные и поделочные материалы (мел, мрамор, </w:t>
            </w:r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известняк).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Практическая работа № 4 «Получение углекислого газа и изучение его свойств». </w:t>
            </w:r>
          </w:p>
        </w:tc>
        <w:tc>
          <w:tcPr>
            <w:tcW w:w="3969" w:type="dxa"/>
          </w:tcPr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Инструктаж по технике безопасности при проведении практической работы. Правила обращения с лабораторным оборудованием. </w:t>
            </w:r>
          </w:p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Получение углекислого газа, качественная реакция на его определение, изучение свойств (взаимодействие его с известковой водой) Правила работы по инструкции.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Практическая работа с элементами исследования.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Кремний и его соединения. </w:t>
            </w:r>
          </w:p>
        </w:tc>
        <w:tc>
          <w:tcPr>
            <w:tcW w:w="3969" w:type="dxa"/>
          </w:tcPr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Кремний. Оксид кремния. Кремниевая кислота. Силикаты Химические вещества как строительные и поделочные материалы (стекло, цемент).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Практическая работа № 5</w:t>
            </w:r>
          </w:p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Решение экспериментальных задач по теме «Неметаллы IV–VII групп и их соединения»</w:t>
            </w:r>
            <w:r w:rsidR="002F6734"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Инструктаж по технике безопасности при проведении практической работы. Правила обращения с лабораторным оборудованием. </w:t>
            </w:r>
          </w:p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Решение экспериментальных задач Правила работы по инструкции. 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Практическая работа с элементами исследования.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Неметаллы IV–VII групп и их соединения.</w:t>
            </w:r>
          </w:p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Обобщение и систематизация: </w:t>
            </w:r>
          </w:p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-характеризовать химические элементы на основе их положения в периодической системе Д.И. Менделеева и особенностей строения их атомов; </w:t>
            </w:r>
          </w:p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-составлять схемы строения атомов элементов периодической системы Д.И. Менделеева; </w:t>
            </w:r>
          </w:p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-характеризовать зависимость физических свойств веществ от типа кристаллической решетки; </w:t>
            </w:r>
          </w:p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-определять вид химической связи в неорганических соединениях; </w:t>
            </w:r>
          </w:p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-понимать сущность химических свойств неметаллов и их соединений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работа № 2 по теме «Неметаллы IV – VII групп и их соединения».</w:t>
            </w:r>
          </w:p>
        </w:tc>
        <w:tc>
          <w:tcPr>
            <w:tcW w:w="3969" w:type="dxa"/>
          </w:tcPr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Контроль и коррекция предметных результатов освоения темы. </w:t>
            </w:r>
          </w:p>
          <w:p w:rsidR="00D35018" w:rsidRPr="00E177D9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10598" w:type="dxa"/>
            <w:gridSpan w:val="5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3.Металлы и их соединения (13 часов).</w:t>
            </w: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Общая характеристика металлов.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Положение металлов в периодической системе и строение их атомов. Металлическая связь, металлическая кристаллическая решётка. Физические свойства металлов.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Лабораторный опыт. Рассмотрение образцов металлов.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Металлы в природе и общие способы их получения.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Нахождение металлов в природе. Способы получения металлов. Сплавы.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Химические свойства 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металлов.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Электрохимический ряд напряжений металлов (ряд стандартных электродных потенциалов металлов). Химические свойства металло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в(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реакции с неметаллами, кислотами, солями)с точки зрения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-восстановительных </w:t>
            </w:r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процессов.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Взаимодействие металлов с растворами солей.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Щелочные металлы.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Общая характеристика щелочных металлов на основе их положения в период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истеме и особенностей строения их атомов.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Нахождение в природе, физические и химические свойства щелочных металлов.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Лабораторный опыт. Ознакомление с образцами важнейших солей натрия, калия и кальция.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Соединения щелочных металлов.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Химические свойства оксидов и гидроксидов щелочных металлов с точки зрения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-восстановительных процессов и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электролитической диссоциации. Области применения.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Щелочноземельные металлы и их соединения.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Общая характеристика щёлочноземельных металлов на основе их положения в период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истеме и особенностей строения их атомов.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Нахождение в природе, физические и химические свойства щёлочноземельных металлов и их соединений с точки зрения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-восстановительных процессов и электролитической диссоциации. Соединения, их свойства и применение.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Лабораторный опыт. </w:t>
            </w: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Ознакомление с природными соединениями кальция.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Жёсткость воды и способы её устранения.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Жёсткость воды.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Способы устранения жёсткости воды в быту и на производстве.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Алюминий: физические и химические свойства.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Физические и химические свойства алюминия с точки зрения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-восстановительных процессов.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Амфотерность оксида и гидроксида алюминия.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Амфотерность. Амфотерный характер оксида и гидроксида алюминия.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Лабораторные опыты. Получение гидроксида алюминия. Взаимодействие гидроксида алюминия </w:t>
            </w: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кислотой и щёлочью.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Железо: нахождение в природе и свойства.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Положение железа в периодической системе, особенности строения его атома. Физические свойства. Знакомство с природными соединениями железа.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Химические свойства железа с точки зрения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-восстановительных процессов.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Соединения железа и их свойства.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Оксиды, гидроксиды и соли железа (II и III). Химические свойства соединений железа с точки зрения </w:t>
            </w:r>
            <w:proofErr w:type="spell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окислительно</w:t>
            </w:r>
            <w:proofErr w:type="spellEnd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-восстановительных процессов и электролитической диссоциации.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Лабораторные опыты. Получение гидроксида железа (II) и гидроксида железа (III).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Практическая работа </w:t>
            </w: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№ 6.</w:t>
            </w:r>
          </w:p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Решение экспериментальных задач по теме «Металлы и их соединения».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Инструктаж по соблюдению правил ТБ </w:t>
            </w:r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работе с лабораторным оборудованием и химическими реактивами. Исследование свойства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изучаемых веществ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Распознавание опытным путем ионов Fe</w:t>
            </w:r>
            <w:r w:rsidRPr="00D3501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2+</w:t>
            </w:r>
            <w:r w:rsidRPr="00D3501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и Fe</w:t>
            </w:r>
            <w:r w:rsidRPr="00D3501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3+</w:t>
            </w:r>
            <w:r w:rsidRPr="00D3501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.</w:t>
            </w: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Работа по инструкции.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Выполнение </w:t>
            </w:r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практической работы</w:t>
            </w:r>
          </w:p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с элементами исследования.</w:t>
            </w: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работа по теме</w:t>
            </w:r>
          </w:p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«Металлы и их соединения».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>Контроль и коррекция предметных результатов освоения темы.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D35018">
        <w:trPr>
          <w:trHeight w:val="275"/>
        </w:trPr>
        <w:tc>
          <w:tcPr>
            <w:tcW w:w="10598" w:type="dxa"/>
            <w:gridSpan w:val="5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E177D9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4.Первоначальные сведения об органических веществах (11 часов).</w:t>
            </w: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Первоначальные сведения о строении органических веществ.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Первоначальные сведения о строении органических веществ. Основные положения теории строения органических соединений А.М. Бутлерова.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Изомерия. Упрощенная классификация органических соединений.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Изомерия. Упрощенная классификация органических соединений по строению углеродного скелета молекулы и по наличию в молекуле функциональной группы.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Углеводороды: классификация и свойства.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Метан, этан, этилен, ацетилен: физические и химические свойства, применение. Понятие о циклических углеводородах.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Источники углеводородов: природный газ, нефть, уголь.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Природные источники углеводородов. Нефть, природный газ, уголь, их применение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Химические загрязнение окружающей среды и его последствия. </w:t>
            </w: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Спирты, как представители кислородсодержащих органических соединений.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Спирты (метанол, этанол, глицерин) как представители кислородсодержащих органических соединений: состав, свойства, </w:t>
            </w:r>
            <w:proofErr w:type="gramEnd"/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Карбоновые кислоты, как представители кислородсодержащих органических соединений. </w:t>
            </w:r>
          </w:p>
        </w:tc>
        <w:tc>
          <w:tcPr>
            <w:tcW w:w="3969" w:type="dxa"/>
          </w:tcPr>
          <w:p w:rsidR="00D35018" w:rsidRPr="00D35018" w:rsidRDefault="00D35018" w:rsidP="001C28F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Карбоновые кислоты (уксусная, стеариновая, олеиновая, аминоуксусная), как представители кислородсодержащих органических соединений: состав, свойства, применение. </w:t>
            </w:r>
            <w:proofErr w:type="gramEnd"/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Биологически важные вещества: жиры.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Жиры. Роль жиров в процессе обмена веществ в организме. Химия и пища. Калорийность жиров.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Биологически важные вещества: глюкоза.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Углеводы. Глюкоза. Нахождение в природе. Фотосинтез. Роль глюкозы в питании и укреплении здоровья.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Биологически важные вещества: белки.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Белки – биополимеры. Состав белков. Функции белков. Роль белков в питании. Понятие о ферментах и гормонах. Калорийность белков.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Контрольная работа № 4 по теме «Первоначальные </w:t>
            </w: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сведения об органических веществах».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 и коррекция предметных результатов освоения темы.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  <w:tr w:rsidR="00D35018" w:rsidRPr="00D35018" w:rsidTr="001C28FC">
        <w:trPr>
          <w:trHeight w:val="275"/>
        </w:trPr>
        <w:tc>
          <w:tcPr>
            <w:tcW w:w="9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2268" w:type="dxa"/>
          </w:tcPr>
          <w:p w:rsidR="00D35018" w:rsidRPr="00E177D9" w:rsidRDefault="00D35018" w:rsidP="00D350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Повторительно-обобщающий урок по курсу химии </w:t>
            </w:r>
            <w:r w:rsidR="00C537D9"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E177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9 класса. </w:t>
            </w:r>
          </w:p>
        </w:tc>
        <w:tc>
          <w:tcPr>
            <w:tcW w:w="3969" w:type="dxa"/>
          </w:tcPr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35018">
              <w:rPr>
                <w:rFonts w:ascii="Times New Roman" w:hAnsi="Times New Roman" w:cs="Times New Roman"/>
                <w:sz w:val="22"/>
                <w:szCs w:val="22"/>
              </w:rPr>
              <w:t xml:space="preserve">Элементарные основы неорганической химии. Первоначальные представления об органических веществах. </w:t>
            </w:r>
          </w:p>
          <w:p w:rsidR="00D35018" w:rsidRPr="00D35018" w:rsidRDefault="00D35018" w:rsidP="00D3501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35018" w:rsidRPr="00D35018" w:rsidRDefault="00D35018" w:rsidP="00D350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35018" w:rsidRPr="00D35018" w:rsidRDefault="00D35018" w:rsidP="00D35018">
            <w:pPr>
              <w:rPr>
                <w:rFonts w:ascii="Times New Roman" w:hAnsi="Times New Roman" w:cs="Times New Roman"/>
              </w:rPr>
            </w:pPr>
          </w:p>
        </w:tc>
      </w:tr>
    </w:tbl>
    <w:p w:rsidR="00D35018" w:rsidRDefault="00D35018" w:rsidP="00D35018">
      <w:pPr>
        <w:ind w:left="469"/>
        <w:jc w:val="center"/>
        <w:rPr>
          <w:rFonts w:eastAsia="Calibri"/>
          <w:b/>
          <w:i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35018" w:rsidTr="00D35018">
        <w:trPr>
          <w:hidden/>
        </w:trPr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5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5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5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5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5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5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5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4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1915" w:type="dxa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Tr="00D35018">
        <w:trPr>
          <w:hidden/>
        </w:trPr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  <w:tc>
          <w:tcPr>
            <w:tcW w:w="0" w:type="auto"/>
          </w:tcPr>
          <w:p w:rsidR="00D35018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D35018" w:rsidRPr="003A17B2" w:rsidTr="00D35018">
        <w:trPr>
          <w:hidden/>
        </w:trPr>
        <w:tc>
          <w:tcPr>
            <w:tcW w:w="9571" w:type="dxa"/>
            <w:gridSpan w:val="5"/>
          </w:tcPr>
          <w:p w:rsidR="00D35018" w:rsidRPr="003A17B2" w:rsidRDefault="00D35018" w:rsidP="00D35018">
            <w:pPr>
              <w:rPr>
                <w:rFonts w:ascii="Times New Roman" w:eastAsia="Times New Roman" w:hAnsi="Times New Roman" w:cs="Times New Roman"/>
                <w:vanish/>
              </w:rPr>
            </w:pPr>
            <w:r w:rsidRPr="003A17B2">
              <w:rPr>
                <w:rFonts w:ascii="Times New Roman" w:eastAsia="Times New Roman" w:hAnsi="Times New Roman" w:cs="Times New Roman"/>
                <w:vanish/>
              </w:rPr>
              <w:t>Пожалуйста, подождите</w:t>
            </w:r>
          </w:p>
        </w:tc>
      </w:tr>
      <w:tr w:rsidR="00D35018" w:rsidRPr="003A17B2" w:rsidTr="00D35018">
        <w:trPr>
          <w:hidden/>
        </w:trPr>
        <w:tc>
          <w:tcPr>
            <w:tcW w:w="9571" w:type="dxa"/>
            <w:gridSpan w:val="5"/>
          </w:tcPr>
          <w:p w:rsidR="00D35018" w:rsidRPr="003A17B2" w:rsidRDefault="00D35018" w:rsidP="00D35018">
            <w:pPr>
              <w:pBdr>
                <w:top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3A17B2">
              <w:rPr>
                <w:rFonts w:ascii="Arial" w:eastAsia="Times New Roman" w:hAnsi="Arial" w:cs="Arial"/>
                <w:vanish/>
                <w:sz w:val="16"/>
                <w:szCs w:val="16"/>
              </w:rPr>
              <w:br w:type="textWrapping" w:clear="all"/>
              <w:t>Конец формы</w:t>
            </w:r>
          </w:p>
        </w:tc>
      </w:tr>
    </w:tbl>
    <w:p w:rsidR="00D35018" w:rsidRPr="00D35018" w:rsidRDefault="00D35018" w:rsidP="00D35018">
      <w:pPr>
        <w:jc w:val="both"/>
        <w:rPr>
          <w:rFonts w:eastAsia="Calibri"/>
          <w:b/>
          <w:lang w:eastAsia="en-US"/>
        </w:rPr>
      </w:pPr>
      <w:r w:rsidRPr="00D35018">
        <w:rPr>
          <w:rFonts w:eastAsia="Calibri"/>
          <w:b/>
          <w:lang w:eastAsia="en-US"/>
        </w:rPr>
        <w:t>2.Инструкции для проведения практических работ</w:t>
      </w:r>
      <w:r w:rsidR="001C28FC">
        <w:rPr>
          <w:rFonts w:eastAsia="Calibri"/>
          <w:b/>
          <w:lang w:eastAsia="en-US"/>
        </w:rPr>
        <w:t>.</w:t>
      </w:r>
    </w:p>
    <w:p w:rsidR="00D35018" w:rsidRPr="00D35018" w:rsidRDefault="00D35018" w:rsidP="00D35018">
      <w:pPr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 xml:space="preserve">Использование материалов ВТК «Разработка дидактических материалов к практическим работам по химии в 8 классе». Руководитель В.Е. Алексеева, учитель химии МБОУ СОШ с УИОП №30, -  </w:t>
      </w:r>
      <w:r w:rsidRPr="00D35018">
        <w:t xml:space="preserve"> [Диск] – Киров: МКОУ ДПО ЦПКРО, 2015</w:t>
      </w:r>
      <w:r w:rsidRPr="00D35018">
        <w:rPr>
          <w:rFonts w:eastAsia="Calibri"/>
          <w:lang w:eastAsia="en-US"/>
        </w:rPr>
        <w:t>.</w:t>
      </w:r>
    </w:p>
    <w:p w:rsidR="00D35018" w:rsidRPr="00D35018" w:rsidRDefault="00D35018" w:rsidP="00D35018">
      <w:pPr>
        <w:jc w:val="both"/>
        <w:rPr>
          <w:rFonts w:eastAsia="Calibri"/>
          <w:lang w:eastAsia="en-US"/>
        </w:rPr>
      </w:pPr>
    </w:p>
    <w:p w:rsidR="00D35018" w:rsidRPr="00D35018" w:rsidRDefault="00D35018" w:rsidP="00D35018">
      <w:pPr>
        <w:jc w:val="both"/>
        <w:rPr>
          <w:rFonts w:eastAsia="Calibri"/>
          <w:b/>
          <w:lang w:eastAsia="en-US"/>
        </w:rPr>
      </w:pPr>
      <w:r w:rsidRPr="00D35018">
        <w:rPr>
          <w:rFonts w:eastAsia="Calibri"/>
          <w:b/>
          <w:lang w:eastAsia="en-US"/>
        </w:rPr>
        <w:t>3.Контрольно-оценочные материалы мониторинга освоения планируемых результатов</w:t>
      </w:r>
      <w:r w:rsidR="001C28FC">
        <w:rPr>
          <w:rFonts w:eastAsia="Calibri"/>
          <w:b/>
          <w:lang w:eastAsia="en-US"/>
        </w:rPr>
        <w:t>.</w:t>
      </w:r>
    </w:p>
    <w:p w:rsidR="00D35018" w:rsidRPr="00D35018" w:rsidRDefault="00D35018" w:rsidP="00D35018">
      <w:pPr>
        <w:contextualSpacing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 xml:space="preserve">1) использование материалов ВТК «Разработка оценочных листов по химии в 8 классе для внутренней экспертизы по оценке качества </w:t>
      </w:r>
      <w:proofErr w:type="spellStart"/>
      <w:r w:rsidRPr="00D35018">
        <w:rPr>
          <w:rFonts w:eastAsia="Calibri"/>
          <w:lang w:eastAsia="en-US"/>
        </w:rPr>
        <w:t>сформированности</w:t>
      </w:r>
      <w:proofErr w:type="spellEnd"/>
      <w:r w:rsidRPr="00D35018">
        <w:rPr>
          <w:rFonts w:eastAsia="Calibri"/>
          <w:lang w:eastAsia="en-US"/>
        </w:rPr>
        <w:t xml:space="preserve"> УУД». Руководитель Т. А. </w:t>
      </w:r>
      <w:proofErr w:type="spellStart"/>
      <w:r w:rsidRPr="00D35018">
        <w:rPr>
          <w:rFonts w:eastAsia="Calibri"/>
          <w:lang w:eastAsia="en-US"/>
        </w:rPr>
        <w:t>Лагунова</w:t>
      </w:r>
      <w:proofErr w:type="spellEnd"/>
      <w:r w:rsidRPr="00D35018">
        <w:rPr>
          <w:rFonts w:eastAsia="Calibri"/>
          <w:lang w:eastAsia="en-US"/>
        </w:rPr>
        <w:t xml:space="preserve">, учитель химии МОАУ </w:t>
      </w:r>
      <w:proofErr w:type="spellStart"/>
      <w:r w:rsidRPr="00D35018">
        <w:rPr>
          <w:rFonts w:eastAsia="Calibri"/>
          <w:lang w:eastAsia="en-US"/>
        </w:rPr>
        <w:t>ЛИнТех</w:t>
      </w:r>
      <w:proofErr w:type="spellEnd"/>
      <w:r w:rsidRPr="00D35018">
        <w:rPr>
          <w:rFonts w:eastAsia="Calibri"/>
          <w:lang w:eastAsia="en-US"/>
        </w:rPr>
        <w:t xml:space="preserve"> №28, - </w:t>
      </w:r>
      <w:r w:rsidRPr="00D35018">
        <w:rPr>
          <w:rFonts w:ascii="Calibri" w:eastAsia="Calibri" w:hAnsi="Calibri"/>
          <w:lang w:eastAsia="en-US"/>
        </w:rPr>
        <w:t xml:space="preserve"> </w:t>
      </w:r>
      <w:r w:rsidRPr="00D35018">
        <w:t xml:space="preserve"> [Диск] – Киров: МКОУ ДПО ЦПКРО, 2015</w:t>
      </w:r>
      <w:r w:rsidRPr="00D35018">
        <w:rPr>
          <w:rFonts w:eastAsia="Calibri"/>
          <w:lang w:eastAsia="en-US"/>
        </w:rPr>
        <w:t>.</w:t>
      </w:r>
    </w:p>
    <w:p w:rsidR="00D35018" w:rsidRPr="00D35018" w:rsidRDefault="00D35018" w:rsidP="00D35018">
      <w:pPr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2) Формирование универсальных учебных действий в основной школе: от действия к мысли (система заданий). – Москва, Просвещение, 2010 (Стандарты второго поколения)</w:t>
      </w:r>
    </w:p>
    <w:p w:rsidR="00D35018" w:rsidRPr="00D35018" w:rsidRDefault="00D35018" w:rsidP="00D35018">
      <w:pPr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3) Каверина А.А. Химия. Планируемые результаты. Система заданий. 8-9 классы: пособие для учителей общеобразовательных учреждений. – М.: Просвещение, 2013 (Работаем по новым стандартам)</w:t>
      </w:r>
      <w:r w:rsidRPr="00D35018">
        <w:rPr>
          <w:rFonts w:eastAsia="Calibri"/>
          <w:b/>
          <w:lang w:eastAsia="en-US"/>
        </w:rPr>
        <w:t xml:space="preserve"> </w:t>
      </w:r>
    </w:p>
    <w:p w:rsidR="00D35018" w:rsidRPr="00D35018" w:rsidRDefault="00D35018" w:rsidP="00D35018">
      <w:pPr>
        <w:autoSpaceDE w:val="0"/>
        <w:autoSpaceDN w:val="0"/>
        <w:adjustRightInd w:val="0"/>
        <w:rPr>
          <w:rFonts w:eastAsia="Calibri"/>
          <w:b/>
          <w:bCs/>
        </w:rPr>
      </w:pPr>
    </w:p>
    <w:p w:rsidR="00D35018" w:rsidRPr="00D35018" w:rsidRDefault="00D35018" w:rsidP="00D35018">
      <w:pPr>
        <w:ind w:right="-2"/>
        <w:jc w:val="both"/>
        <w:outlineLvl w:val="1"/>
        <w:rPr>
          <w:rFonts w:eastAsia="@Arial Unicode MS"/>
          <w:b/>
          <w:bCs/>
        </w:rPr>
      </w:pPr>
      <w:r w:rsidRPr="00D35018">
        <w:rPr>
          <w:rFonts w:eastAsia="@Arial Unicode MS"/>
          <w:b/>
          <w:bCs/>
        </w:rPr>
        <w:t>4.Перечень средств обучения, необходимых для реализации образовательной программы</w:t>
      </w:r>
      <w:r w:rsidR="001C28FC">
        <w:rPr>
          <w:rFonts w:eastAsia="@Arial Unicode MS"/>
          <w:b/>
          <w:bCs/>
        </w:rPr>
        <w:t>.</w:t>
      </w:r>
      <w:r w:rsidRPr="00D35018">
        <w:rPr>
          <w:rFonts w:eastAsia="@Arial Unicode MS"/>
          <w:b/>
          <w:bCs/>
        </w:rPr>
        <w:t xml:space="preserve"> </w:t>
      </w:r>
    </w:p>
    <w:p w:rsidR="00D35018" w:rsidRPr="00D35018" w:rsidRDefault="00D35018" w:rsidP="00D35018">
      <w:pPr>
        <w:ind w:right="-2"/>
        <w:jc w:val="both"/>
        <w:outlineLvl w:val="1"/>
        <w:rPr>
          <w:rFonts w:eastAsia="@Arial Unicode MS"/>
          <w:bCs/>
          <w:u w:val="single"/>
        </w:rPr>
      </w:pPr>
      <w:r w:rsidRPr="00D35018">
        <w:rPr>
          <w:rFonts w:eastAsia="@Arial Unicode MS"/>
          <w:bCs/>
          <w:u w:val="single"/>
        </w:rPr>
        <w:t xml:space="preserve">Подраздел 15. Кабинет химии – 2.15.1 – 2.15.159 </w:t>
      </w:r>
    </w:p>
    <w:p w:rsidR="00D35018" w:rsidRPr="00D35018" w:rsidRDefault="00D35018" w:rsidP="00D35018">
      <w:pPr>
        <w:ind w:right="-2"/>
        <w:jc w:val="both"/>
        <w:outlineLvl w:val="1"/>
        <w:rPr>
          <w:rFonts w:eastAsia="@Arial Unicode MS"/>
          <w:b/>
          <w:bCs/>
        </w:rPr>
      </w:pPr>
      <w:proofErr w:type="gramStart"/>
      <w:r w:rsidRPr="00D35018">
        <w:rPr>
          <w:rFonts w:eastAsia="@Arial Unicode MS"/>
          <w:bCs/>
          <w:i/>
        </w:rPr>
        <w:t xml:space="preserve">(Приказ </w:t>
      </w:r>
      <w:proofErr w:type="spellStart"/>
      <w:r w:rsidRPr="00D35018">
        <w:rPr>
          <w:rFonts w:eastAsia="@Arial Unicode MS"/>
          <w:bCs/>
          <w:i/>
        </w:rPr>
        <w:t>Минобрнауки</w:t>
      </w:r>
      <w:proofErr w:type="spellEnd"/>
      <w:r w:rsidRPr="00D35018">
        <w:rPr>
          <w:rFonts w:eastAsia="@Arial Unicode MS"/>
          <w:bCs/>
          <w:i/>
        </w:rPr>
        <w:t xml:space="preserve"> России от 30 марта 2016 г. № 336 «Об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</w:t>
      </w:r>
      <w:proofErr w:type="gramEnd"/>
      <w:r w:rsidRPr="00D35018">
        <w:rPr>
          <w:rFonts w:eastAsia="@Arial Unicode MS"/>
          <w:bCs/>
          <w:i/>
        </w:rPr>
        <w:t xml:space="preserve">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воспитания») -</w:t>
      </w:r>
      <w:r w:rsidRPr="00D35018">
        <w:rPr>
          <w:rFonts w:eastAsia="@Arial Unicode MS"/>
          <w:bCs/>
        </w:rPr>
        <w:t xml:space="preserve"> </w:t>
      </w:r>
      <w:hyperlink r:id="rId6" w:history="1">
        <w:r w:rsidRPr="00D35018">
          <w:rPr>
            <w:rFonts w:eastAsia="@Arial Unicode MS"/>
            <w:bCs/>
            <w:color w:val="0000FF"/>
            <w:u w:val="single"/>
          </w:rPr>
          <w:t>https://minjust.consultant.ru/do</w:t>
        </w:r>
        <w:bookmarkStart w:id="1" w:name="_Hlt512435445"/>
        <w:bookmarkStart w:id="2" w:name="_Hlt512435446"/>
        <w:r w:rsidRPr="00D35018">
          <w:rPr>
            <w:rFonts w:eastAsia="@Arial Unicode MS"/>
            <w:bCs/>
            <w:color w:val="0000FF"/>
            <w:u w:val="single"/>
          </w:rPr>
          <w:t>c</w:t>
        </w:r>
        <w:bookmarkEnd w:id="1"/>
        <w:bookmarkEnd w:id="2"/>
        <w:r w:rsidRPr="00D35018">
          <w:rPr>
            <w:rFonts w:eastAsia="@Arial Unicode MS"/>
            <w:bCs/>
            <w:color w:val="0000FF"/>
            <w:u w:val="single"/>
          </w:rPr>
          <w:t>uments/19205?items=1&amp;page=1</w:t>
        </w:r>
      </w:hyperlink>
    </w:p>
    <w:p w:rsidR="00D35018" w:rsidRPr="00D35018" w:rsidRDefault="00D35018" w:rsidP="00D35018">
      <w:pPr>
        <w:jc w:val="both"/>
        <w:rPr>
          <w:rFonts w:eastAsia="@Arial Unicode MS"/>
          <w:bCs/>
        </w:rPr>
      </w:pPr>
    </w:p>
    <w:p w:rsidR="00D35018" w:rsidRPr="00D35018" w:rsidRDefault="00D35018" w:rsidP="00D35018">
      <w:pPr>
        <w:jc w:val="both"/>
        <w:rPr>
          <w:rFonts w:eastAsia="Calibri"/>
          <w:b/>
          <w:lang w:eastAsia="en-US"/>
        </w:rPr>
      </w:pPr>
      <w:r w:rsidRPr="00D35018">
        <w:rPr>
          <w:rFonts w:eastAsia="Calibri"/>
          <w:b/>
          <w:lang w:eastAsia="en-US"/>
        </w:rPr>
        <w:t>5.Критерии и нормы оценки знаний обучающихся по химии</w:t>
      </w:r>
    </w:p>
    <w:p w:rsidR="00D35018" w:rsidRPr="00D35018" w:rsidRDefault="00D35018" w:rsidP="00D35018">
      <w:pPr>
        <w:shd w:val="clear" w:color="auto" w:fill="FFFFFF"/>
        <w:jc w:val="both"/>
        <w:rPr>
          <w:b/>
          <w:bCs/>
          <w:color w:val="000000"/>
          <w:lang w:eastAsia="en-US"/>
        </w:rPr>
      </w:pP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1. Оценка устного ответа.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«5»</w:t>
      </w:r>
      <w:r w:rsidRPr="00D35018">
        <w:rPr>
          <w:color w:val="000000"/>
          <w:lang w:eastAsia="en-US"/>
        </w:rPr>
        <w:t>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ответ полный и правильный на основании изученных теорий;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материал изложен в определенной логической последовательности, литературным языком;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ответ самостоятельный.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Ответ «4»</w:t>
      </w:r>
      <w:r w:rsidR="00246604">
        <w:rPr>
          <w:b/>
          <w:bCs/>
          <w:color w:val="000000"/>
          <w:lang w:eastAsia="en-US"/>
        </w:rPr>
        <w:t>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ответ полный и правильный на сновании изученных теорий;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 xml:space="preserve">-  материал изложен в определенной логической последовательности,  при этом допущены две-три несущественные ошибки, исправленные по </w:t>
      </w:r>
      <w:proofErr w:type="spellStart"/>
      <w:proofErr w:type="gramStart"/>
      <w:r w:rsidRPr="00D35018">
        <w:rPr>
          <w:color w:val="000000"/>
          <w:lang w:eastAsia="en-US"/>
        </w:rPr>
        <w:t>требо</w:t>
      </w:r>
      <w:proofErr w:type="spellEnd"/>
      <w:r w:rsidRPr="00D35018">
        <w:rPr>
          <w:color w:val="000000"/>
          <w:lang w:eastAsia="en-US"/>
        </w:rPr>
        <w:t xml:space="preserve"> </w:t>
      </w:r>
      <w:proofErr w:type="spellStart"/>
      <w:r w:rsidRPr="00D35018">
        <w:rPr>
          <w:color w:val="000000"/>
          <w:lang w:eastAsia="en-US"/>
        </w:rPr>
        <w:t>ванию</w:t>
      </w:r>
      <w:proofErr w:type="spellEnd"/>
      <w:proofErr w:type="gramEnd"/>
      <w:r w:rsidRPr="00D35018">
        <w:rPr>
          <w:color w:val="000000"/>
          <w:lang w:eastAsia="en-US"/>
        </w:rPr>
        <w:t xml:space="preserve"> учителя.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«З»</w:t>
      </w:r>
      <w:r w:rsidRPr="00D35018">
        <w:rPr>
          <w:color w:val="000000"/>
          <w:lang w:eastAsia="en-US"/>
        </w:rPr>
        <w:t>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ответ полный, но при этом допущена существенная ошибка или ответ неполный, несвязный.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«2»</w:t>
      </w:r>
      <w:r w:rsidRPr="00D35018">
        <w:rPr>
          <w:color w:val="000000"/>
          <w:lang w:eastAsia="en-US"/>
        </w:rPr>
        <w:t>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 xml:space="preserve">-  при ответе обнаружено непонимание учащимся основного содержания учебного материала или допущены существенные ошибки,  которые </w:t>
      </w:r>
      <w:proofErr w:type="gramStart"/>
      <w:r w:rsidRPr="00D35018">
        <w:rPr>
          <w:color w:val="000000"/>
          <w:lang w:eastAsia="en-US"/>
        </w:rPr>
        <w:t xml:space="preserve">уча </w:t>
      </w:r>
      <w:proofErr w:type="spellStart"/>
      <w:r w:rsidRPr="00D35018">
        <w:rPr>
          <w:color w:val="000000"/>
          <w:lang w:eastAsia="en-US"/>
        </w:rPr>
        <w:t>щийся</w:t>
      </w:r>
      <w:proofErr w:type="spellEnd"/>
      <w:proofErr w:type="gramEnd"/>
      <w:r w:rsidRPr="00D35018">
        <w:rPr>
          <w:color w:val="000000"/>
          <w:lang w:eastAsia="en-US"/>
        </w:rPr>
        <w:t xml:space="preserve"> не может исправить при наводящих вопросах учителя,   отсутствие ответа.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</w:p>
    <w:p w:rsidR="00246604" w:rsidRDefault="00246604" w:rsidP="00D35018">
      <w:pPr>
        <w:shd w:val="clear" w:color="auto" w:fill="FFFFFF"/>
        <w:jc w:val="both"/>
        <w:rPr>
          <w:b/>
          <w:bCs/>
          <w:color w:val="000000"/>
          <w:lang w:eastAsia="en-US"/>
        </w:rPr>
      </w:pP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2. Оценка экспериментальных умений.</w:t>
      </w:r>
    </w:p>
    <w:p w:rsidR="00D35018" w:rsidRPr="00D35018" w:rsidRDefault="00D35018" w:rsidP="00D35018">
      <w:pPr>
        <w:shd w:val="clear" w:color="auto" w:fill="FFFFFF"/>
        <w:jc w:val="both"/>
        <w:rPr>
          <w:color w:val="000000"/>
          <w:lang w:eastAsia="en-US"/>
        </w:rPr>
      </w:pPr>
      <w:r w:rsidRPr="00D35018">
        <w:rPr>
          <w:color w:val="000000"/>
          <w:lang w:eastAsia="en-US"/>
        </w:rPr>
        <w:t>- Оценка ставится на основании наблюдения за учащимися и письменного отчета за работу. 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«5»: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работа выполнена полностью и правильно,  сделаны правильные наблюдения и выводы;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эксперимент осуществлен по плану с учетом техники безопасности и правил работы с веществами и оборудованием;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«4»</w:t>
      </w:r>
      <w:r w:rsidRPr="00D35018">
        <w:rPr>
          <w:color w:val="000000"/>
          <w:lang w:eastAsia="en-US"/>
        </w:rPr>
        <w:t>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работа выполнена правильно,  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«3»: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 xml:space="preserve">-  работа выполнена правильно не менее чем наполовину или допущена существенная ошибка в ходе эксперимента в объяснении,  в оформлении работы,   в соблюдении правил техники безопасности на работе с </w:t>
      </w:r>
      <w:proofErr w:type="spellStart"/>
      <w:proofErr w:type="gramStart"/>
      <w:r w:rsidRPr="00D35018">
        <w:rPr>
          <w:color w:val="000000"/>
          <w:lang w:eastAsia="en-US"/>
        </w:rPr>
        <w:t>ве</w:t>
      </w:r>
      <w:proofErr w:type="spellEnd"/>
      <w:r w:rsidRPr="00D35018">
        <w:rPr>
          <w:color w:val="000000"/>
          <w:lang w:eastAsia="en-US"/>
        </w:rPr>
        <w:t xml:space="preserve"> </w:t>
      </w:r>
      <w:proofErr w:type="spellStart"/>
      <w:r w:rsidRPr="00D35018">
        <w:rPr>
          <w:color w:val="000000"/>
          <w:lang w:eastAsia="en-US"/>
        </w:rPr>
        <w:t>ществами</w:t>
      </w:r>
      <w:proofErr w:type="spellEnd"/>
      <w:proofErr w:type="gramEnd"/>
      <w:r w:rsidRPr="00D35018">
        <w:rPr>
          <w:color w:val="000000"/>
          <w:lang w:eastAsia="en-US"/>
        </w:rPr>
        <w:t xml:space="preserve"> и оборудованием,   которая исправляется по требованию учителя.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«2»: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допущены две  (и более)  существенные  ошибки в ходе:  эксперимента, в объяснении,  в оформлении работы,  в соблюдении правил техники без опасности при работе с веществами и оборудованием,  которые учащийся не может исправить даже по требованию учителя;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работа не выполнена,  у учащегося отсутствует экспериментальные умения.</w:t>
      </w:r>
    </w:p>
    <w:p w:rsidR="00D35018" w:rsidRPr="00D35018" w:rsidRDefault="00D35018" w:rsidP="00D35018">
      <w:pPr>
        <w:shd w:val="clear" w:color="auto" w:fill="FFFFFF"/>
        <w:jc w:val="both"/>
        <w:rPr>
          <w:b/>
          <w:bCs/>
          <w:color w:val="000000"/>
          <w:lang w:eastAsia="en-US"/>
        </w:rPr>
      </w:pP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3. Оценка умений решать расчетные  задачи.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«5»: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 xml:space="preserve">-   в </w:t>
      </w:r>
      <w:proofErr w:type="gramStart"/>
      <w:r w:rsidRPr="00D35018">
        <w:rPr>
          <w:color w:val="000000"/>
          <w:lang w:eastAsia="en-US"/>
        </w:rPr>
        <w:t>логическом рассуждении</w:t>
      </w:r>
      <w:proofErr w:type="gramEnd"/>
      <w:r w:rsidRPr="00D35018">
        <w:rPr>
          <w:color w:val="000000"/>
          <w:lang w:eastAsia="en-US"/>
        </w:rPr>
        <w:t xml:space="preserve"> и решении нет ошибок,  задача решена рациональным способом;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«4»: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 xml:space="preserve">-   в </w:t>
      </w:r>
      <w:proofErr w:type="gramStart"/>
      <w:r w:rsidRPr="00D35018">
        <w:rPr>
          <w:color w:val="000000"/>
          <w:lang w:eastAsia="en-US"/>
        </w:rPr>
        <w:t>логическом рассуждении</w:t>
      </w:r>
      <w:proofErr w:type="gramEnd"/>
      <w:r w:rsidRPr="00D35018">
        <w:rPr>
          <w:color w:val="000000"/>
          <w:lang w:eastAsia="en-US"/>
        </w:rPr>
        <w:t xml:space="preserve"> и решении нет существенных ошибок, но задача решена нерациональным способом,  или допущено не более двух несущественных ошибок.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«3»: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 xml:space="preserve">- в </w:t>
      </w:r>
      <w:proofErr w:type="gramStart"/>
      <w:r w:rsidRPr="00D35018">
        <w:rPr>
          <w:color w:val="000000"/>
          <w:lang w:eastAsia="en-US"/>
        </w:rPr>
        <w:t>логическом рассуждении</w:t>
      </w:r>
      <w:proofErr w:type="gramEnd"/>
      <w:r w:rsidRPr="00D35018">
        <w:rPr>
          <w:color w:val="000000"/>
          <w:lang w:eastAsia="en-US"/>
        </w:rPr>
        <w:t xml:space="preserve"> нет существенных ошибок, но допущена существенная ошибка в математических расчетах.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«2»: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 xml:space="preserve">- имеется существенные ошибки в </w:t>
      </w:r>
      <w:proofErr w:type="gramStart"/>
      <w:r w:rsidRPr="00D35018">
        <w:rPr>
          <w:color w:val="000000"/>
          <w:lang w:eastAsia="en-US"/>
        </w:rPr>
        <w:t>логическом рассуждении</w:t>
      </w:r>
      <w:proofErr w:type="gramEnd"/>
      <w:r w:rsidRPr="00D35018">
        <w:rPr>
          <w:color w:val="000000"/>
          <w:lang w:eastAsia="en-US"/>
        </w:rPr>
        <w:t xml:space="preserve"> и в решении.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отсутствие ответа на задание.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4.  Оценка письменных контрольных работ.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«5»: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ответы полные и правильные,  возможна несущественная ошибка.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lastRenderedPageBreak/>
        <w:t>Отметка «4»: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ответы неполные или допущено не более двух несущественных ошибок.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«3»: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работа выполнена не менее чем наполовину, допущена одна существенная ошибка и при этом две-три несущественные.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Отметка «2»: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работа выполнена меньше  чем наполовину или содержит несколько существенных ошибок.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-  работа не выполнена.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b/>
          <w:bCs/>
          <w:color w:val="000000"/>
          <w:lang w:eastAsia="en-US"/>
        </w:rPr>
        <w:t>5.</w:t>
      </w:r>
      <w:r w:rsidRPr="00D35018">
        <w:rPr>
          <w:color w:val="000000"/>
          <w:lang w:eastAsia="en-US"/>
        </w:rPr>
        <w:t> </w:t>
      </w:r>
      <w:r w:rsidRPr="00D35018">
        <w:rPr>
          <w:b/>
          <w:bCs/>
          <w:color w:val="000000"/>
          <w:lang w:eastAsia="en-US"/>
        </w:rPr>
        <w:t>Оценка тестовых работ.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При оценивании используется следующая шкала: для теста из пяти вопросов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• нет ошибок – отметка «5»;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• одна ошибка – отметка «4»;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• две ошибки – отметка «З»;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• три ошибки – отметка «2».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Для теста из 30 вопросов: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• 85% правильных ответов — отметка «5»;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• 75% правильных ответов — отметка «4»;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• 50% правильных ответов — отметка «З»;</w:t>
      </w:r>
    </w:p>
    <w:p w:rsidR="00D35018" w:rsidRPr="00D35018" w:rsidRDefault="00D35018" w:rsidP="00D35018">
      <w:pPr>
        <w:shd w:val="clear" w:color="auto" w:fill="FFFFFF"/>
        <w:jc w:val="both"/>
        <w:rPr>
          <w:lang w:eastAsia="en-US"/>
        </w:rPr>
      </w:pPr>
      <w:r w:rsidRPr="00D35018">
        <w:rPr>
          <w:color w:val="000000"/>
          <w:lang w:eastAsia="en-US"/>
        </w:rPr>
        <w:t>• меньше 50% правильных ответов — отметка «2».</w:t>
      </w:r>
    </w:p>
    <w:p w:rsidR="00D35018" w:rsidRPr="00D35018" w:rsidRDefault="00D35018" w:rsidP="00D35018">
      <w:pPr>
        <w:jc w:val="both"/>
        <w:rPr>
          <w:rFonts w:eastAsia="Calibri"/>
          <w:b/>
          <w:lang w:eastAsia="en-US"/>
        </w:rPr>
      </w:pPr>
    </w:p>
    <w:p w:rsidR="00D35018" w:rsidRPr="00D35018" w:rsidRDefault="00D35018" w:rsidP="00D35018">
      <w:pPr>
        <w:jc w:val="both"/>
        <w:rPr>
          <w:rFonts w:eastAsia="Calibri"/>
          <w:b/>
          <w:lang w:eastAsia="en-US"/>
        </w:rPr>
      </w:pPr>
      <w:r w:rsidRPr="00D35018">
        <w:rPr>
          <w:rFonts w:eastAsia="Calibri"/>
          <w:b/>
          <w:lang w:eastAsia="en-US"/>
        </w:rPr>
        <w:t>6.Оценка выполнения проектных и учебно-исследовательских работ</w:t>
      </w:r>
    </w:p>
    <w:p w:rsidR="00D35018" w:rsidRPr="00D35018" w:rsidRDefault="00D35018" w:rsidP="00D35018">
      <w:pPr>
        <w:jc w:val="both"/>
        <w:rPr>
          <w:rFonts w:eastAsia="Calibri"/>
          <w:b/>
          <w:i/>
          <w:lang w:eastAsia="en-US"/>
        </w:rPr>
      </w:pPr>
      <w:r w:rsidRPr="00D35018">
        <w:rPr>
          <w:rFonts w:eastAsia="Calibri"/>
          <w:b/>
          <w:i/>
          <w:lang w:eastAsia="en-US"/>
        </w:rPr>
        <w:t>Оценка информации в проектах:</w:t>
      </w:r>
    </w:p>
    <w:p w:rsidR="00D35018" w:rsidRPr="00D35018" w:rsidRDefault="00D35018" w:rsidP="001C28FC">
      <w:pPr>
        <w:numPr>
          <w:ilvl w:val="0"/>
          <w:numId w:val="17"/>
        </w:numPr>
        <w:spacing w:line="259" w:lineRule="auto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целостность (содержательно-тематическая, стилевая, языковая);</w:t>
      </w:r>
    </w:p>
    <w:p w:rsidR="00D35018" w:rsidRPr="00D35018" w:rsidRDefault="00D35018" w:rsidP="001C28FC">
      <w:pPr>
        <w:numPr>
          <w:ilvl w:val="0"/>
          <w:numId w:val="17"/>
        </w:numPr>
        <w:spacing w:line="259" w:lineRule="auto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связность (логическая, формально-языковая);</w:t>
      </w:r>
    </w:p>
    <w:p w:rsidR="00D35018" w:rsidRPr="00D35018" w:rsidRDefault="00D35018" w:rsidP="001C28FC">
      <w:pPr>
        <w:numPr>
          <w:ilvl w:val="0"/>
          <w:numId w:val="17"/>
        </w:numPr>
        <w:spacing w:line="259" w:lineRule="auto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структурная упорядоченность;</w:t>
      </w:r>
    </w:p>
    <w:p w:rsidR="00D35018" w:rsidRPr="00D35018" w:rsidRDefault="00D35018" w:rsidP="001C28FC">
      <w:pPr>
        <w:numPr>
          <w:ilvl w:val="0"/>
          <w:numId w:val="17"/>
        </w:numPr>
        <w:spacing w:line="259" w:lineRule="auto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завершённость (смысловая и жанрово-композиционная);</w:t>
      </w:r>
    </w:p>
    <w:p w:rsidR="00D35018" w:rsidRPr="00D35018" w:rsidRDefault="00D35018" w:rsidP="001C28FC">
      <w:pPr>
        <w:numPr>
          <w:ilvl w:val="0"/>
          <w:numId w:val="17"/>
        </w:numPr>
        <w:spacing w:line="259" w:lineRule="auto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оригинальность (содержательная, образная, стилевая, композиционная).</w:t>
      </w:r>
    </w:p>
    <w:p w:rsidR="00D35018" w:rsidRPr="00D35018" w:rsidRDefault="00D35018" w:rsidP="00D35018">
      <w:pPr>
        <w:jc w:val="both"/>
        <w:rPr>
          <w:rFonts w:eastAsia="Calibri"/>
          <w:b/>
          <w:i/>
          <w:lang w:eastAsia="en-US"/>
        </w:rPr>
      </w:pPr>
      <w:r w:rsidRPr="00D35018">
        <w:rPr>
          <w:rFonts w:eastAsia="Calibri"/>
          <w:b/>
          <w:i/>
          <w:lang w:eastAsia="en-US"/>
        </w:rPr>
        <w:t>Оценка проектов, представленных только в виде текста:</w:t>
      </w:r>
    </w:p>
    <w:p w:rsidR="00D35018" w:rsidRPr="00D35018" w:rsidRDefault="00D35018" w:rsidP="00D35018">
      <w:pPr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1. Общая оценка:</w:t>
      </w:r>
    </w:p>
    <w:p w:rsidR="00D35018" w:rsidRPr="00D35018" w:rsidRDefault="00D35018" w:rsidP="001C28FC">
      <w:pPr>
        <w:numPr>
          <w:ilvl w:val="0"/>
          <w:numId w:val="18"/>
        </w:numPr>
        <w:spacing w:line="259" w:lineRule="auto"/>
        <w:ind w:left="643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соответствие теме;</w:t>
      </w:r>
    </w:p>
    <w:p w:rsidR="00D35018" w:rsidRPr="00D35018" w:rsidRDefault="00D35018" w:rsidP="001C28FC">
      <w:pPr>
        <w:numPr>
          <w:ilvl w:val="0"/>
          <w:numId w:val="18"/>
        </w:numPr>
        <w:spacing w:line="259" w:lineRule="auto"/>
        <w:ind w:left="643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глубина и полнота раскрытия темы;</w:t>
      </w:r>
    </w:p>
    <w:p w:rsidR="00D35018" w:rsidRPr="00D35018" w:rsidRDefault="00D35018" w:rsidP="001C28FC">
      <w:pPr>
        <w:numPr>
          <w:ilvl w:val="0"/>
          <w:numId w:val="18"/>
        </w:numPr>
        <w:spacing w:line="259" w:lineRule="auto"/>
        <w:ind w:left="643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адекватность передачи первоисточников;</w:t>
      </w:r>
    </w:p>
    <w:p w:rsidR="00D35018" w:rsidRPr="00D35018" w:rsidRDefault="00D35018" w:rsidP="001C28FC">
      <w:pPr>
        <w:numPr>
          <w:ilvl w:val="0"/>
          <w:numId w:val="18"/>
        </w:numPr>
        <w:spacing w:line="259" w:lineRule="auto"/>
        <w:ind w:left="643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логичность, связность;</w:t>
      </w:r>
    </w:p>
    <w:p w:rsidR="00D35018" w:rsidRPr="00D35018" w:rsidRDefault="00D35018" w:rsidP="001C28FC">
      <w:pPr>
        <w:numPr>
          <w:ilvl w:val="0"/>
          <w:numId w:val="18"/>
        </w:numPr>
        <w:spacing w:line="259" w:lineRule="auto"/>
        <w:ind w:left="643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доказательность;</w:t>
      </w:r>
    </w:p>
    <w:p w:rsidR="00D35018" w:rsidRPr="00D35018" w:rsidRDefault="00D35018" w:rsidP="001C28FC">
      <w:pPr>
        <w:numPr>
          <w:ilvl w:val="0"/>
          <w:numId w:val="18"/>
        </w:numPr>
        <w:spacing w:line="259" w:lineRule="auto"/>
        <w:ind w:left="643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структурная упорядоченность (наличие введения, основной части, заключения, их оптимальное соотношение);</w:t>
      </w:r>
    </w:p>
    <w:p w:rsidR="00D35018" w:rsidRPr="00D35018" w:rsidRDefault="00D35018" w:rsidP="001C28FC">
      <w:pPr>
        <w:numPr>
          <w:ilvl w:val="0"/>
          <w:numId w:val="18"/>
        </w:numPr>
        <w:spacing w:line="259" w:lineRule="auto"/>
        <w:ind w:left="643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оформление (наличие плана, списка литературы, культура цитирования, сноски и т. д.);</w:t>
      </w:r>
    </w:p>
    <w:p w:rsidR="00D35018" w:rsidRPr="00D35018" w:rsidRDefault="00D35018" w:rsidP="001C28FC">
      <w:pPr>
        <w:numPr>
          <w:ilvl w:val="0"/>
          <w:numId w:val="18"/>
        </w:numPr>
        <w:spacing w:line="259" w:lineRule="auto"/>
        <w:ind w:left="643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культура письменной речи.</w:t>
      </w:r>
    </w:p>
    <w:p w:rsidR="00D35018" w:rsidRPr="00D35018" w:rsidRDefault="00D35018" w:rsidP="00D35018">
      <w:pPr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2. Оценка введения:</w:t>
      </w:r>
    </w:p>
    <w:p w:rsidR="00D35018" w:rsidRPr="00D35018" w:rsidRDefault="00D35018" w:rsidP="001C28FC">
      <w:pPr>
        <w:numPr>
          <w:ilvl w:val="0"/>
          <w:numId w:val="19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наличие обоснования выбора темы, её актуальности;</w:t>
      </w:r>
    </w:p>
    <w:p w:rsidR="00D35018" w:rsidRPr="00D35018" w:rsidRDefault="00D35018" w:rsidP="001C28FC">
      <w:pPr>
        <w:numPr>
          <w:ilvl w:val="0"/>
          <w:numId w:val="19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наличие сформулированных целей и задач работы;</w:t>
      </w:r>
    </w:p>
    <w:p w:rsidR="00D35018" w:rsidRPr="00D35018" w:rsidRDefault="00D35018" w:rsidP="001C28FC">
      <w:pPr>
        <w:numPr>
          <w:ilvl w:val="0"/>
          <w:numId w:val="19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наличие краткой характеристики первоисточников.</w:t>
      </w:r>
    </w:p>
    <w:p w:rsidR="00D35018" w:rsidRPr="00D35018" w:rsidRDefault="00D35018" w:rsidP="002574D1">
      <w:pPr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3. Оценка основной части:</w:t>
      </w:r>
    </w:p>
    <w:p w:rsidR="00D35018" w:rsidRPr="00D35018" w:rsidRDefault="00D35018" w:rsidP="001C28FC">
      <w:pPr>
        <w:numPr>
          <w:ilvl w:val="0"/>
          <w:numId w:val="20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структурирование материала по разделам, параграфам, абзацам;</w:t>
      </w:r>
    </w:p>
    <w:p w:rsidR="00D35018" w:rsidRPr="00D35018" w:rsidRDefault="00D35018" w:rsidP="001C28FC">
      <w:pPr>
        <w:numPr>
          <w:ilvl w:val="0"/>
          <w:numId w:val="20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наличие заголовков к частям текста и их удачность;</w:t>
      </w:r>
    </w:p>
    <w:p w:rsidR="00D35018" w:rsidRPr="00D35018" w:rsidRDefault="00D35018" w:rsidP="001C28FC">
      <w:pPr>
        <w:numPr>
          <w:ilvl w:val="0"/>
          <w:numId w:val="20"/>
        </w:numPr>
        <w:spacing w:line="259" w:lineRule="auto"/>
        <w:ind w:left="624"/>
        <w:jc w:val="both"/>
        <w:rPr>
          <w:rFonts w:eastAsia="Calibri"/>
          <w:lang w:eastAsia="en-US"/>
        </w:rPr>
      </w:pPr>
      <w:proofErr w:type="spellStart"/>
      <w:r w:rsidRPr="00D35018">
        <w:rPr>
          <w:rFonts w:eastAsia="Calibri"/>
          <w:lang w:eastAsia="en-US"/>
        </w:rPr>
        <w:t>проблемность</w:t>
      </w:r>
      <w:proofErr w:type="spellEnd"/>
      <w:r w:rsidRPr="00D35018">
        <w:rPr>
          <w:rFonts w:eastAsia="Calibri"/>
          <w:lang w:eastAsia="en-US"/>
        </w:rPr>
        <w:t xml:space="preserve"> и разносторонность в изложении материала;</w:t>
      </w:r>
    </w:p>
    <w:p w:rsidR="00D35018" w:rsidRPr="00D35018" w:rsidRDefault="00D35018" w:rsidP="001C28FC">
      <w:pPr>
        <w:numPr>
          <w:ilvl w:val="0"/>
          <w:numId w:val="20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выделение в тексте основных понятий, терминов и их толкование;</w:t>
      </w:r>
    </w:p>
    <w:p w:rsidR="00D35018" w:rsidRPr="00D35018" w:rsidRDefault="00D35018" w:rsidP="001C28FC">
      <w:pPr>
        <w:numPr>
          <w:ilvl w:val="0"/>
          <w:numId w:val="20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lastRenderedPageBreak/>
        <w:t>наличие примеров, иллюстрирующих теоретические положения.</w:t>
      </w:r>
    </w:p>
    <w:p w:rsidR="00D35018" w:rsidRPr="002574D1" w:rsidRDefault="00D35018" w:rsidP="002574D1">
      <w:pPr>
        <w:pStyle w:val="aa"/>
        <w:numPr>
          <w:ilvl w:val="0"/>
          <w:numId w:val="30"/>
        </w:num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4D1">
        <w:rPr>
          <w:rFonts w:ascii="Times New Roman" w:eastAsia="Calibri" w:hAnsi="Times New Roman" w:cs="Times New Roman"/>
          <w:sz w:val="24"/>
          <w:szCs w:val="24"/>
        </w:rPr>
        <w:t>Оценка заключения:</w:t>
      </w:r>
    </w:p>
    <w:p w:rsidR="00D35018" w:rsidRPr="00D35018" w:rsidRDefault="00D35018" w:rsidP="002574D1">
      <w:pPr>
        <w:numPr>
          <w:ilvl w:val="0"/>
          <w:numId w:val="22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наличие выводов по результатам анализа;</w:t>
      </w:r>
    </w:p>
    <w:p w:rsidR="00D35018" w:rsidRPr="00D35018" w:rsidRDefault="00D35018" w:rsidP="001C28FC">
      <w:pPr>
        <w:numPr>
          <w:ilvl w:val="0"/>
          <w:numId w:val="22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выражение своего мнения по проблеме.</w:t>
      </w:r>
    </w:p>
    <w:p w:rsidR="00D35018" w:rsidRPr="00D35018" w:rsidRDefault="00D35018" w:rsidP="002574D1">
      <w:pPr>
        <w:ind w:left="57"/>
        <w:jc w:val="both"/>
        <w:rPr>
          <w:rFonts w:eastAsia="Calibri"/>
          <w:b/>
          <w:i/>
          <w:lang w:eastAsia="en-US"/>
        </w:rPr>
      </w:pPr>
      <w:r w:rsidRPr="00D35018">
        <w:rPr>
          <w:rFonts w:eastAsia="Calibri"/>
          <w:b/>
          <w:i/>
          <w:lang w:eastAsia="en-US"/>
        </w:rPr>
        <w:t>Оценка исследовательской деятельности в проекте:</w:t>
      </w:r>
    </w:p>
    <w:p w:rsidR="00D35018" w:rsidRPr="00D35018" w:rsidRDefault="00D35018" w:rsidP="001C28FC">
      <w:pPr>
        <w:numPr>
          <w:ilvl w:val="0"/>
          <w:numId w:val="23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выявление и постановка проблемы исследования;</w:t>
      </w:r>
    </w:p>
    <w:p w:rsidR="00D35018" w:rsidRPr="00D35018" w:rsidRDefault="00D35018" w:rsidP="001C28FC">
      <w:pPr>
        <w:numPr>
          <w:ilvl w:val="0"/>
          <w:numId w:val="23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формулирование гипотез и пробных теорий;</w:t>
      </w:r>
    </w:p>
    <w:p w:rsidR="00D35018" w:rsidRPr="00D35018" w:rsidRDefault="00D35018" w:rsidP="001C28FC">
      <w:pPr>
        <w:numPr>
          <w:ilvl w:val="0"/>
          <w:numId w:val="23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планирование и разработка исследовательских действий;</w:t>
      </w:r>
    </w:p>
    <w:p w:rsidR="00D35018" w:rsidRPr="00D35018" w:rsidRDefault="00D35018" w:rsidP="001C28FC">
      <w:pPr>
        <w:numPr>
          <w:ilvl w:val="0"/>
          <w:numId w:val="23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сбор данных (множественность, актуальность и надёжность фактов, наблюдений, доказательств);</w:t>
      </w:r>
    </w:p>
    <w:p w:rsidR="00D35018" w:rsidRPr="00D35018" w:rsidRDefault="00D35018" w:rsidP="001C28FC">
      <w:pPr>
        <w:numPr>
          <w:ilvl w:val="0"/>
          <w:numId w:val="23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анализ и отбор верных теорий, синтез новой информации;</w:t>
      </w:r>
    </w:p>
    <w:p w:rsidR="00D35018" w:rsidRPr="00D35018" w:rsidRDefault="00D35018" w:rsidP="001C28FC">
      <w:pPr>
        <w:numPr>
          <w:ilvl w:val="0"/>
          <w:numId w:val="23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сопоставление (соотношение) данных и умозаключений, их проверка;</w:t>
      </w:r>
    </w:p>
    <w:p w:rsidR="00D35018" w:rsidRPr="00D35018" w:rsidRDefault="00D35018" w:rsidP="001C28FC">
      <w:pPr>
        <w:numPr>
          <w:ilvl w:val="0"/>
          <w:numId w:val="23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выводы;</w:t>
      </w:r>
    </w:p>
    <w:p w:rsidR="00D35018" w:rsidRPr="00D35018" w:rsidRDefault="00D35018" w:rsidP="001C28FC">
      <w:pPr>
        <w:numPr>
          <w:ilvl w:val="0"/>
          <w:numId w:val="23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постановка новой проблемы как результат проведённого исследования;</w:t>
      </w:r>
    </w:p>
    <w:p w:rsidR="00D35018" w:rsidRPr="00D35018" w:rsidRDefault="00D35018" w:rsidP="001C28FC">
      <w:pPr>
        <w:numPr>
          <w:ilvl w:val="0"/>
          <w:numId w:val="23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объективная научная новизна.</w:t>
      </w:r>
    </w:p>
    <w:p w:rsidR="00D35018" w:rsidRPr="00D35018" w:rsidRDefault="00D35018" w:rsidP="002574D1">
      <w:pPr>
        <w:jc w:val="both"/>
        <w:rPr>
          <w:rFonts w:eastAsia="Calibri"/>
          <w:b/>
          <w:i/>
          <w:lang w:eastAsia="en-US"/>
        </w:rPr>
      </w:pPr>
      <w:r w:rsidRPr="00D35018">
        <w:rPr>
          <w:rFonts w:eastAsia="Calibri"/>
          <w:b/>
          <w:i/>
          <w:lang w:eastAsia="en-US"/>
        </w:rPr>
        <w:t>Оценка прикладных результатов проекта: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актуальность проекта для заявленного потребителя;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соответствие результатов поставленной цели;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соответствие выполненных задач поставленной цели;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оптимальность выбранных действий;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продуманность структуры (составных частей и их последовательности) проекта;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чёткость распределения функций каждого участника (если авторов несколько);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оформление результатов — конечного продукта в соответствии с современными требованиями к данному виду продуктов;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наличие внешней (независимой) оценки результатов проекта (отзывов, рецензирования и т. п.);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объективная новизна (оригинальность, авторский характер);</w:t>
      </w:r>
    </w:p>
    <w:p w:rsidR="00D35018" w:rsidRPr="00D35018" w:rsidRDefault="00D35018" w:rsidP="001C28FC">
      <w:pPr>
        <w:numPr>
          <w:ilvl w:val="0"/>
          <w:numId w:val="24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масштабность (по охваченному материалу, по потенциальным потребителям и т. д.).</w:t>
      </w:r>
    </w:p>
    <w:p w:rsidR="00D35018" w:rsidRPr="00D35018" w:rsidRDefault="00D35018" w:rsidP="002574D1">
      <w:pPr>
        <w:jc w:val="both"/>
        <w:rPr>
          <w:rFonts w:eastAsia="Calibri"/>
          <w:b/>
          <w:i/>
          <w:lang w:eastAsia="en-US"/>
        </w:rPr>
      </w:pPr>
      <w:r w:rsidRPr="00D35018">
        <w:rPr>
          <w:rFonts w:eastAsia="Calibri"/>
          <w:b/>
          <w:i/>
          <w:lang w:eastAsia="en-US"/>
        </w:rPr>
        <w:t>Оценка уровня использованных в проекте технологий:</w:t>
      </w:r>
    </w:p>
    <w:p w:rsidR="00D35018" w:rsidRPr="00D35018" w:rsidRDefault="00D35018" w:rsidP="001C28FC">
      <w:pPr>
        <w:numPr>
          <w:ilvl w:val="0"/>
          <w:numId w:val="25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использование современных и усовершенствованных технологий при создании проекта;</w:t>
      </w:r>
    </w:p>
    <w:p w:rsidR="00D35018" w:rsidRPr="00D35018" w:rsidRDefault="00D35018" w:rsidP="001C28FC">
      <w:pPr>
        <w:numPr>
          <w:ilvl w:val="0"/>
          <w:numId w:val="25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использование древних, восстановленных технологий при создании проекта;</w:t>
      </w:r>
    </w:p>
    <w:p w:rsidR="00D35018" w:rsidRPr="00D35018" w:rsidRDefault="00D35018" w:rsidP="001C28FC">
      <w:pPr>
        <w:numPr>
          <w:ilvl w:val="0"/>
          <w:numId w:val="25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использование оригинальных, авторских технологий;</w:t>
      </w:r>
    </w:p>
    <w:p w:rsidR="00D35018" w:rsidRPr="00D35018" w:rsidRDefault="00D35018" w:rsidP="001C28FC">
      <w:pPr>
        <w:numPr>
          <w:ilvl w:val="0"/>
          <w:numId w:val="25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трудоёмкость проекта;</w:t>
      </w:r>
    </w:p>
    <w:p w:rsidR="00D35018" w:rsidRPr="00D35018" w:rsidRDefault="00D35018" w:rsidP="001C28FC">
      <w:pPr>
        <w:numPr>
          <w:ilvl w:val="0"/>
          <w:numId w:val="25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экономичность проекта;</w:t>
      </w:r>
    </w:p>
    <w:p w:rsidR="00D35018" w:rsidRPr="00D35018" w:rsidRDefault="00D35018" w:rsidP="001C28FC">
      <w:pPr>
        <w:numPr>
          <w:ilvl w:val="0"/>
          <w:numId w:val="25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 xml:space="preserve">уровень профессионального мастерства. </w:t>
      </w:r>
    </w:p>
    <w:p w:rsidR="00D35018" w:rsidRPr="00D35018" w:rsidRDefault="00D35018" w:rsidP="002574D1">
      <w:pPr>
        <w:jc w:val="both"/>
        <w:rPr>
          <w:rFonts w:eastAsia="Calibri"/>
          <w:b/>
          <w:i/>
          <w:lang w:eastAsia="en-US"/>
        </w:rPr>
      </w:pPr>
      <w:r w:rsidRPr="00D35018">
        <w:rPr>
          <w:rFonts w:eastAsia="Calibri"/>
          <w:b/>
          <w:i/>
          <w:lang w:eastAsia="en-US"/>
        </w:rPr>
        <w:t>Оценка художественного исполнения проекта:</w:t>
      </w:r>
    </w:p>
    <w:p w:rsidR="00D35018" w:rsidRPr="00D35018" w:rsidRDefault="00D35018" w:rsidP="001C28FC">
      <w:pPr>
        <w:numPr>
          <w:ilvl w:val="0"/>
          <w:numId w:val="26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соответствие форматам и предъявленным требованиям;</w:t>
      </w:r>
    </w:p>
    <w:p w:rsidR="00D35018" w:rsidRPr="00D35018" w:rsidRDefault="00D35018" w:rsidP="001C28FC">
      <w:pPr>
        <w:numPr>
          <w:ilvl w:val="0"/>
          <w:numId w:val="26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авторский стиль и (или) оригинальность;</w:t>
      </w:r>
    </w:p>
    <w:p w:rsidR="00D35018" w:rsidRPr="00D35018" w:rsidRDefault="00D35018" w:rsidP="001C28FC">
      <w:pPr>
        <w:numPr>
          <w:ilvl w:val="0"/>
          <w:numId w:val="26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композиция и сочетания;</w:t>
      </w:r>
    </w:p>
    <w:p w:rsidR="00D35018" w:rsidRPr="00D35018" w:rsidRDefault="00D35018" w:rsidP="001C28FC">
      <w:pPr>
        <w:numPr>
          <w:ilvl w:val="0"/>
          <w:numId w:val="26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узнаваемость и понятность;</w:t>
      </w:r>
    </w:p>
    <w:p w:rsidR="00D35018" w:rsidRPr="00D35018" w:rsidRDefault="00D35018" w:rsidP="001C28FC">
      <w:pPr>
        <w:numPr>
          <w:ilvl w:val="0"/>
          <w:numId w:val="26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 xml:space="preserve">глубина художественного замысла. </w:t>
      </w:r>
    </w:p>
    <w:p w:rsidR="00D35018" w:rsidRPr="00D35018" w:rsidRDefault="00D35018" w:rsidP="002574D1">
      <w:pPr>
        <w:jc w:val="both"/>
        <w:rPr>
          <w:rFonts w:eastAsia="Calibri"/>
          <w:b/>
          <w:i/>
          <w:lang w:eastAsia="en-US"/>
        </w:rPr>
      </w:pPr>
      <w:r w:rsidRPr="00D35018">
        <w:rPr>
          <w:rFonts w:eastAsia="Calibri"/>
          <w:b/>
          <w:i/>
          <w:lang w:eastAsia="en-US"/>
        </w:rPr>
        <w:t>Оценка цифровых технологий в проекте:</w:t>
      </w:r>
    </w:p>
    <w:p w:rsidR="00D35018" w:rsidRPr="00D35018" w:rsidRDefault="00D35018" w:rsidP="001C28FC">
      <w:pPr>
        <w:numPr>
          <w:ilvl w:val="0"/>
          <w:numId w:val="27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удобство инсталляции;</w:t>
      </w:r>
    </w:p>
    <w:p w:rsidR="00D35018" w:rsidRPr="00D35018" w:rsidRDefault="00D35018" w:rsidP="001C28FC">
      <w:pPr>
        <w:numPr>
          <w:ilvl w:val="0"/>
          <w:numId w:val="27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дизайн и графика;</w:t>
      </w:r>
    </w:p>
    <w:p w:rsidR="00D35018" w:rsidRPr="00D35018" w:rsidRDefault="00D35018" w:rsidP="001C28FC">
      <w:pPr>
        <w:numPr>
          <w:ilvl w:val="0"/>
          <w:numId w:val="27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дружественность интерфейса;</w:t>
      </w:r>
    </w:p>
    <w:p w:rsidR="00D35018" w:rsidRPr="00D35018" w:rsidRDefault="00D35018" w:rsidP="001C28FC">
      <w:pPr>
        <w:numPr>
          <w:ilvl w:val="0"/>
          <w:numId w:val="27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функциональные возможности;</w:t>
      </w:r>
    </w:p>
    <w:p w:rsidR="00D35018" w:rsidRPr="00D35018" w:rsidRDefault="00D35018" w:rsidP="001C28FC">
      <w:pPr>
        <w:numPr>
          <w:ilvl w:val="0"/>
          <w:numId w:val="27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оптимальность использования ресурсов.</w:t>
      </w:r>
    </w:p>
    <w:p w:rsidR="00D35018" w:rsidRPr="00D35018" w:rsidRDefault="00D35018" w:rsidP="001C28FC">
      <w:pPr>
        <w:ind w:left="624"/>
        <w:jc w:val="both"/>
        <w:rPr>
          <w:rFonts w:eastAsia="Calibri"/>
          <w:b/>
          <w:lang w:eastAsia="en-US"/>
        </w:rPr>
      </w:pPr>
      <w:r w:rsidRPr="00D35018">
        <w:rPr>
          <w:rFonts w:eastAsia="Calibri"/>
          <w:b/>
          <w:lang w:eastAsia="en-US"/>
        </w:rPr>
        <w:t>Критерии оценки защиты</w:t>
      </w:r>
    </w:p>
    <w:p w:rsidR="00D35018" w:rsidRPr="00D35018" w:rsidRDefault="00D35018" w:rsidP="00432960">
      <w:pPr>
        <w:jc w:val="both"/>
        <w:rPr>
          <w:rFonts w:eastAsia="Calibri"/>
          <w:b/>
          <w:i/>
          <w:lang w:eastAsia="en-US"/>
        </w:rPr>
      </w:pPr>
      <w:r w:rsidRPr="00D35018">
        <w:rPr>
          <w:rFonts w:eastAsia="Calibri"/>
          <w:b/>
          <w:i/>
          <w:lang w:eastAsia="en-US"/>
        </w:rPr>
        <w:t>Оценка доклада (выступления):</w:t>
      </w:r>
    </w:p>
    <w:p w:rsidR="00D35018" w:rsidRPr="00D35018" w:rsidRDefault="00D35018" w:rsidP="001C28FC">
      <w:pPr>
        <w:numPr>
          <w:ilvl w:val="0"/>
          <w:numId w:val="28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свободное владение темой проекта (реферата);</w:t>
      </w:r>
    </w:p>
    <w:p w:rsidR="00D35018" w:rsidRPr="00D35018" w:rsidRDefault="00D35018" w:rsidP="001C28FC">
      <w:pPr>
        <w:numPr>
          <w:ilvl w:val="0"/>
          <w:numId w:val="28"/>
        </w:numPr>
        <w:spacing w:line="259" w:lineRule="auto"/>
        <w:ind w:left="624"/>
        <w:jc w:val="both"/>
        <w:rPr>
          <w:rFonts w:eastAsia="Calibri"/>
          <w:lang w:eastAsia="en-US"/>
        </w:rPr>
      </w:pPr>
      <w:proofErr w:type="spellStart"/>
      <w:r w:rsidRPr="00D35018">
        <w:rPr>
          <w:rFonts w:eastAsia="Calibri"/>
          <w:lang w:eastAsia="en-US"/>
        </w:rPr>
        <w:lastRenderedPageBreak/>
        <w:t>монологичность</w:t>
      </w:r>
      <w:proofErr w:type="spellEnd"/>
      <w:r w:rsidRPr="00D35018">
        <w:rPr>
          <w:rFonts w:eastAsia="Calibri"/>
          <w:lang w:eastAsia="en-US"/>
        </w:rPr>
        <w:t xml:space="preserve"> речи;</w:t>
      </w:r>
    </w:p>
    <w:p w:rsidR="00D35018" w:rsidRPr="00D35018" w:rsidRDefault="00D35018" w:rsidP="001C28FC">
      <w:pPr>
        <w:numPr>
          <w:ilvl w:val="0"/>
          <w:numId w:val="28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знание технологий, использованных для создания работы;</w:t>
      </w:r>
    </w:p>
    <w:p w:rsidR="00D35018" w:rsidRPr="00D35018" w:rsidRDefault="00D35018" w:rsidP="001C28FC">
      <w:pPr>
        <w:numPr>
          <w:ilvl w:val="0"/>
          <w:numId w:val="28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взаимодействие с содокладчиком (при его наличии);</w:t>
      </w:r>
    </w:p>
    <w:p w:rsidR="00D35018" w:rsidRPr="00D35018" w:rsidRDefault="00D35018" w:rsidP="001C28FC">
      <w:pPr>
        <w:numPr>
          <w:ilvl w:val="0"/>
          <w:numId w:val="28"/>
        </w:numPr>
        <w:spacing w:line="259" w:lineRule="auto"/>
        <w:ind w:left="624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артистизм и способность увлечь слушателей выступлением.</w:t>
      </w:r>
    </w:p>
    <w:p w:rsidR="00D35018" w:rsidRPr="00D35018" w:rsidRDefault="00D35018" w:rsidP="00D35018">
      <w:pPr>
        <w:jc w:val="both"/>
        <w:rPr>
          <w:rFonts w:eastAsia="Calibri"/>
          <w:b/>
          <w:i/>
          <w:lang w:eastAsia="en-US"/>
        </w:rPr>
      </w:pPr>
      <w:r w:rsidRPr="00D35018">
        <w:rPr>
          <w:rFonts w:eastAsia="Calibri"/>
          <w:b/>
          <w:i/>
          <w:lang w:eastAsia="en-US"/>
        </w:rPr>
        <w:t>Оценка демонстрационных и иллюстративных материалов:</w:t>
      </w:r>
    </w:p>
    <w:p w:rsidR="00D35018" w:rsidRPr="00D35018" w:rsidRDefault="00D35018" w:rsidP="001C28FC">
      <w:pPr>
        <w:numPr>
          <w:ilvl w:val="0"/>
          <w:numId w:val="29"/>
        </w:numPr>
        <w:spacing w:line="259" w:lineRule="auto"/>
        <w:ind w:left="587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наглядность;</w:t>
      </w:r>
    </w:p>
    <w:p w:rsidR="00D35018" w:rsidRPr="00D35018" w:rsidRDefault="00D35018" w:rsidP="001C28FC">
      <w:pPr>
        <w:numPr>
          <w:ilvl w:val="0"/>
          <w:numId w:val="29"/>
        </w:numPr>
        <w:spacing w:line="259" w:lineRule="auto"/>
        <w:ind w:left="587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использование современных демонстрационных средств;</w:t>
      </w:r>
    </w:p>
    <w:p w:rsidR="00D35018" w:rsidRPr="00D35018" w:rsidRDefault="00D35018" w:rsidP="001C28FC">
      <w:pPr>
        <w:numPr>
          <w:ilvl w:val="0"/>
          <w:numId w:val="29"/>
        </w:numPr>
        <w:spacing w:line="259" w:lineRule="auto"/>
        <w:ind w:left="587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композиционная сочетаемость с докладом;</w:t>
      </w:r>
    </w:p>
    <w:p w:rsidR="00D35018" w:rsidRPr="00D35018" w:rsidRDefault="00D35018" w:rsidP="001C28FC">
      <w:pPr>
        <w:numPr>
          <w:ilvl w:val="0"/>
          <w:numId w:val="29"/>
        </w:numPr>
        <w:spacing w:line="259" w:lineRule="auto"/>
        <w:ind w:left="587"/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оригинальность.</w:t>
      </w:r>
    </w:p>
    <w:p w:rsidR="00D35018" w:rsidRPr="00D35018" w:rsidRDefault="00D35018" w:rsidP="00D35018">
      <w:pPr>
        <w:jc w:val="both"/>
        <w:rPr>
          <w:rFonts w:eastAsia="Calibri"/>
          <w:b/>
          <w:lang w:eastAsia="en-US"/>
        </w:rPr>
      </w:pPr>
      <w:r w:rsidRPr="00D35018">
        <w:rPr>
          <w:rFonts w:eastAsia="Calibri"/>
          <w:b/>
          <w:lang w:eastAsia="en-US"/>
        </w:rPr>
        <w:t>Порядок начисления баллов</w:t>
      </w:r>
      <w:r w:rsidR="001C28FC">
        <w:rPr>
          <w:rFonts w:eastAsia="Calibri"/>
          <w:b/>
          <w:lang w:eastAsia="en-US"/>
        </w:rPr>
        <w:t>.</w:t>
      </w:r>
    </w:p>
    <w:p w:rsidR="00D35018" w:rsidRPr="00D35018" w:rsidRDefault="00D35018" w:rsidP="002574D1">
      <w:pPr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За каждый критерий может быть начислено определённое количество баллов с указанием минимального и максимального итогового значения.</w:t>
      </w:r>
    </w:p>
    <w:p w:rsidR="00D35018" w:rsidRPr="00D35018" w:rsidRDefault="00D35018" w:rsidP="002574D1">
      <w:pPr>
        <w:jc w:val="both"/>
        <w:rPr>
          <w:rFonts w:eastAsia="Calibri"/>
          <w:lang w:eastAsia="en-US"/>
        </w:rPr>
      </w:pPr>
      <w:r w:rsidRPr="00D35018">
        <w:rPr>
          <w:rFonts w:eastAsia="Calibri"/>
          <w:lang w:eastAsia="en-US"/>
        </w:rPr>
        <w:t>Все баллы, полученные за работу и защиту, суммируются и образуют итоговый результат, на основании которого составляется рейтинг учебно-исследовательских и проектных работ.</w:t>
      </w:r>
    </w:p>
    <w:p w:rsidR="00D35018" w:rsidRDefault="00D35018" w:rsidP="00246604">
      <w:pPr>
        <w:jc w:val="both"/>
      </w:pPr>
      <w:r w:rsidRPr="00D35018">
        <w:rPr>
          <w:rFonts w:eastAsia="Calibri"/>
          <w:lang w:eastAsia="en-US"/>
        </w:rPr>
        <w:t>Порядок перевода набранных баллов в пятибалльную систему определяется от максимального количества баллов за данный вид проекта, набранного учащимися в текущем учебном году.</w:t>
      </w:r>
    </w:p>
    <w:sectPr w:rsidR="00D35018" w:rsidSect="00D350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charset w:val="00"/>
    <w:family w:val="auto"/>
    <w:pitch w:val="default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2ED1"/>
    <w:multiLevelType w:val="multilevel"/>
    <w:tmpl w:val="04F12ED1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230229"/>
    <w:multiLevelType w:val="multilevel"/>
    <w:tmpl w:val="07230229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45416D"/>
    <w:multiLevelType w:val="multilevel"/>
    <w:tmpl w:val="0D45416D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88274AC"/>
    <w:multiLevelType w:val="multilevel"/>
    <w:tmpl w:val="188274AC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89C49D3"/>
    <w:multiLevelType w:val="multilevel"/>
    <w:tmpl w:val="189C49D3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D101BAC"/>
    <w:multiLevelType w:val="multilevel"/>
    <w:tmpl w:val="1D101B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63627D"/>
    <w:multiLevelType w:val="hybridMultilevel"/>
    <w:tmpl w:val="7826ECEE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>
    <w:nsid w:val="25E57954"/>
    <w:multiLevelType w:val="multilevel"/>
    <w:tmpl w:val="25E579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2174F8"/>
    <w:multiLevelType w:val="multilevel"/>
    <w:tmpl w:val="2A2174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A50EE"/>
    <w:multiLevelType w:val="multilevel"/>
    <w:tmpl w:val="2A2A50E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A45C1B"/>
    <w:multiLevelType w:val="multilevel"/>
    <w:tmpl w:val="2BA45C1B"/>
    <w:lvl w:ilvl="0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>
    <w:nsid w:val="2D4A224D"/>
    <w:multiLevelType w:val="multilevel"/>
    <w:tmpl w:val="2D4A224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50B0D"/>
    <w:multiLevelType w:val="multilevel"/>
    <w:tmpl w:val="2D750B0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A2758E"/>
    <w:multiLevelType w:val="multilevel"/>
    <w:tmpl w:val="30A2758E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99F4197"/>
    <w:multiLevelType w:val="multilevel"/>
    <w:tmpl w:val="399F4197"/>
    <w:lvl w:ilvl="0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>
    <w:nsid w:val="4B6D53B9"/>
    <w:multiLevelType w:val="multilevel"/>
    <w:tmpl w:val="4B6D53B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D091B00"/>
    <w:multiLevelType w:val="multilevel"/>
    <w:tmpl w:val="4D091B00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7">
    <w:nsid w:val="4FD01F95"/>
    <w:multiLevelType w:val="multilevel"/>
    <w:tmpl w:val="4FD01F9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BD53C3C"/>
    <w:multiLevelType w:val="multilevel"/>
    <w:tmpl w:val="5BD53C3C"/>
    <w:lvl w:ilvl="0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9">
    <w:nsid w:val="5F9E04F4"/>
    <w:multiLevelType w:val="multilevel"/>
    <w:tmpl w:val="5F9E04F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4EC086C"/>
    <w:multiLevelType w:val="hybridMultilevel"/>
    <w:tmpl w:val="18C4A0D6"/>
    <w:lvl w:ilvl="0" w:tplc="1B8E9C56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9EE2509"/>
    <w:multiLevelType w:val="multilevel"/>
    <w:tmpl w:val="69EE2509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1F042C"/>
    <w:multiLevelType w:val="multilevel"/>
    <w:tmpl w:val="6A1F0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20E19"/>
    <w:multiLevelType w:val="multilevel"/>
    <w:tmpl w:val="6A620E19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BE870E9"/>
    <w:multiLevelType w:val="hybridMultilevel"/>
    <w:tmpl w:val="DE22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437BB0"/>
    <w:multiLevelType w:val="multilevel"/>
    <w:tmpl w:val="6D437BB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13313B9"/>
    <w:multiLevelType w:val="multilevel"/>
    <w:tmpl w:val="713313B9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2172E3E"/>
    <w:multiLevelType w:val="multilevel"/>
    <w:tmpl w:val="72172E3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22D010D"/>
    <w:multiLevelType w:val="multilevel"/>
    <w:tmpl w:val="722D010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32470D3"/>
    <w:multiLevelType w:val="multilevel"/>
    <w:tmpl w:val="732470D3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2"/>
  </w:num>
  <w:num w:numId="4">
    <w:abstractNumId w:val="22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21"/>
  </w:num>
  <w:num w:numId="10">
    <w:abstractNumId w:val="19"/>
  </w:num>
  <w:num w:numId="11">
    <w:abstractNumId w:val="23"/>
  </w:num>
  <w:num w:numId="12">
    <w:abstractNumId w:val="10"/>
  </w:num>
  <w:num w:numId="13">
    <w:abstractNumId w:val="18"/>
  </w:num>
  <w:num w:numId="14">
    <w:abstractNumId w:val="14"/>
  </w:num>
  <w:num w:numId="15">
    <w:abstractNumId w:val="16"/>
  </w:num>
  <w:num w:numId="16">
    <w:abstractNumId w:val="11"/>
  </w:num>
  <w:num w:numId="17">
    <w:abstractNumId w:val="13"/>
  </w:num>
  <w:num w:numId="18">
    <w:abstractNumId w:val="17"/>
  </w:num>
  <w:num w:numId="19">
    <w:abstractNumId w:val="26"/>
  </w:num>
  <w:num w:numId="20">
    <w:abstractNumId w:val="29"/>
  </w:num>
  <w:num w:numId="21">
    <w:abstractNumId w:val="15"/>
  </w:num>
  <w:num w:numId="22">
    <w:abstractNumId w:val="27"/>
  </w:num>
  <w:num w:numId="23">
    <w:abstractNumId w:val="4"/>
  </w:num>
  <w:num w:numId="24">
    <w:abstractNumId w:val="3"/>
  </w:num>
  <w:num w:numId="25">
    <w:abstractNumId w:val="12"/>
  </w:num>
  <w:num w:numId="26">
    <w:abstractNumId w:val="0"/>
  </w:num>
  <w:num w:numId="27">
    <w:abstractNumId w:val="9"/>
  </w:num>
  <w:num w:numId="28">
    <w:abstractNumId w:val="25"/>
  </w:num>
  <w:num w:numId="29">
    <w:abstractNumId w:val="2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AF"/>
    <w:rsid w:val="001C28FC"/>
    <w:rsid w:val="00246604"/>
    <w:rsid w:val="002574D1"/>
    <w:rsid w:val="002F6734"/>
    <w:rsid w:val="00354C7F"/>
    <w:rsid w:val="00432960"/>
    <w:rsid w:val="004F61A7"/>
    <w:rsid w:val="005762AF"/>
    <w:rsid w:val="0063296E"/>
    <w:rsid w:val="007A55D8"/>
    <w:rsid w:val="00995838"/>
    <w:rsid w:val="00C537D9"/>
    <w:rsid w:val="00D35018"/>
    <w:rsid w:val="00E177D9"/>
    <w:rsid w:val="00F1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61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D35018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D35018"/>
    <w:pPr>
      <w:keepNext/>
      <w:spacing w:before="240" w:after="60"/>
      <w:ind w:left="714" w:hanging="357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1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4F61A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4F61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4F61A7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4F61A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Intense Reference"/>
    <w:basedOn w:val="a0"/>
    <w:uiPriority w:val="32"/>
    <w:qFormat/>
    <w:rsid w:val="004F61A7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4F61A7"/>
    <w:rPr>
      <w:b/>
      <w:bCs/>
      <w:smallCaps/>
      <w:spacing w:val="5"/>
    </w:rPr>
  </w:style>
  <w:style w:type="character" w:customStyle="1" w:styleId="20">
    <w:name w:val="Заголовок 2 Знак"/>
    <w:basedOn w:val="a0"/>
    <w:link w:val="2"/>
    <w:uiPriority w:val="9"/>
    <w:rsid w:val="00D35018"/>
    <w:rPr>
      <w:rFonts w:eastAsia="@Arial Unicode MS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5018"/>
    <w:rPr>
      <w:rFonts w:ascii="Calibri" w:hAnsi="Calibri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35018"/>
  </w:style>
  <w:style w:type="paragraph" w:customStyle="1" w:styleId="Default">
    <w:name w:val="Default"/>
    <w:rsid w:val="00D35018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table" w:styleId="a9">
    <w:name w:val="Table Grid"/>
    <w:basedOn w:val="a1"/>
    <w:uiPriority w:val="39"/>
    <w:rsid w:val="00D350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D350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D35018"/>
  </w:style>
  <w:style w:type="character" w:customStyle="1" w:styleId="dt-m">
    <w:name w:val="dt-m"/>
    <w:basedOn w:val="a0"/>
    <w:rsid w:val="00D35018"/>
  </w:style>
  <w:style w:type="character" w:customStyle="1" w:styleId="blk">
    <w:name w:val="blk"/>
    <w:basedOn w:val="a0"/>
    <w:rsid w:val="00D35018"/>
  </w:style>
  <w:style w:type="character" w:customStyle="1" w:styleId="ac">
    <w:name w:val="Обычный (веб) Знак"/>
    <w:link w:val="ad"/>
    <w:rsid w:val="00D35018"/>
    <w:rPr>
      <w:sz w:val="24"/>
      <w:szCs w:val="24"/>
    </w:rPr>
  </w:style>
  <w:style w:type="character" w:customStyle="1" w:styleId="ae">
    <w:name w:val="Основной Знак"/>
    <w:link w:val="af"/>
    <w:rsid w:val="00D35018"/>
    <w:rPr>
      <w:rFonts w:ascii="NewtonCSanPin" w:hAnsi="NewtonCSanPin" w:cs="NewtonCSanPin"/>
      <w:color w:val="000000"/>
      <w:sz w:val="21"/>
      <w:szCs w:val="21"/>
    </w:rPr>
  </w:style>
  <w:style w:type="character" w:customStyle="1" w:styleId="dash041e0431044b0447043d044b0439char1">
    <w:name w:val="dash041e_0431_044b_0447_043d_044b_0439__char1"/>
    <w:rsid w:val="00D35018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35018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ab">
    <w:name w:val="Абзац списка Знак"/>
    <w:link w:val="aa"/>
    <w:uiPriority w:val="99"/>
    <w:locked/>
    <w:rsid w:val="00D35018"/>
    <w:rPr>
      <w:rFonts w:asciiTheme="minorHAnsi" w:eastAsiaTheme="minorHAnsi" w:hAnsiTheme="minorHAnsi" w:cstheme="minorBidi"/>
      <w:sz w:val="22"/>
      <w:szCs w:val="22"/>
    </w:rPr>
  </w:style>
  <w:style w:type="character" w:styleId="af0">
    <w:name w:val="Hyperlink"/>
    <w:uiPriority w:val="99"/>
    <w:unhideWhenUsed/>
    <w:rsid w:val="00D35018"/>
    <w:rPr>
      <w:color w:val="0000FF"/>
      <w:u w:val="single"/>
    </w:rPr>
  </w:style>
  <w:style w:type="character" w:styleId="af1">
    <w:name w:val="FollowedHyperlink"/>
    <w:uiPriority w:val="99"/>
    <w:unhideWhenUsed/>
    <w:rsid w:val="00D35018"/>
    <w:rPr>
      <w:color w:val="800080"/>
      <w:u w:val="singl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D35018"/>
    <w:rPr>
      <w:rFonts w:cs="Times New Roman"/>
      <w:b/>
      <w:bCs/>
    </w:rPr>
  </w:style>
  <w:style w:type="character" w:customStyle="1" w:styleId="af2">
    <w:name w:val="Верхний колонтитул Знак"/>
    <w:link w:val="af3"/>
    <w:uiPriority w:val="99"/>
    <w:rsid w:val="00D35018"/>
    <w:rPr>
      <w:sz w:val="26"/>
      <w:szCs w:val="26"/>
    </w:rPr>
  </w:style>
  <w:style w:type="character" w:customStyle="1" w:styleId="af4">
    <w:name w:val="Нижний колонтитул Знак"/>
    <w:link w:val="af5"/>
    <w:uiPriority w:val="99"/>
    <w:rsid w:val="00D35018"/>
    <w:rPr>
      <w:sz w:val="26"/>
      <w:szCs w:val="26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35018"/>
  </w:style>
  <w:style w:type="paragraph" w:customStyle="1" w:styleId="af6">
    <w:name w:val="Содержимое таблицы"/>
    <w:basedOn w:val="a"/>
    <w:rsid w:val="00D35018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af">
    <w:name w:val="Основной"/>
    <w:basedOn w:val="a"/>
    <w:link w:val="ae"/>
    <w:rsid w:val="00D35018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en-US"/>
    </w:rPr>
  </w:style>
  <w:style w:type="paragraph" w:customStyle="1" w:styleId="dash041e0431044b0447043d044b0439">
    <w:name w:val="dash041e_0431_044b_0447_043d_044b_0439"/>
    <w:basedOn w:val="a"/>
    <w:rsid w:val="00D35018"/>
  </w:style>
  <w:style w:type="paragraph" w:customStyle="1" w:styleId="TableContents">
    <w:name w:val="Table Contents"/>
    <w:basedOn w:val="Standard"/>
    <w:rsid w:val="00D35018"/>
    <w:pPr>
      <w:suppressLineNumbers/>
    </w:pPr>
  </w:style>
  <w:style w:type="paragraph" w:styleId="3">
    <w:name w:val="toc 3"/>
    <w:basedOn w:val="a"/>
    <w:next w:val="a"/>
    <w:uiPriority w:val="39"/>
    <w:unhideWhenUsed/>
    <w:rsid w:val="00D35018"/>
    <w:pPr>
      <w:tabs>
        <w:tab w:val="left" w:pos="1843"/>
        <w:tab w:val="right" w:leader="dot" w:pos="9496"/>
      </w:tabs>
      <w:jc w:val="center"/>
    </w:pPr>
    <w:rPr>
      <w:rFonts w:eastAsia="Calibri"/>
      <w:b/>
      <w:sz w:val="28"/>
      <w:szCs w:val="28"/>
      <w:lang w:eastAsia="en-US"/>
    </w:rPr>
  </w:style>
  <w:style w:type="paragraph" w:customStyle="1" w:styleId="Textbody">
    <w:name w:val="Text body"/>
    <w:basedOn w:val="Standard"/>
    <w:rsid w:val="00D35018"/>
    <w:pPr>
      <w:spacing w:after="120"/>
    </w:pPr>
  </w:style>
  <w:style w:type="paragraph" w:customStyle="1" w:styleId="Standard">
    <w:name w:val="Standard"/>
    <w:rsid w:val="00D35018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af5">
    <w:name w:val="footer"/>
    <w:basedOn w:val="a"/>
    <w:link w:val="af4"/>
    <w:uiPriority w:val="99"/>
    <w:unhideWhenUsed/>
    <w:rsid w:val="00D35018"/>
    <w:pPr>
      <w:tabs>
        <w:tab w:val="center" w:pos="4677"/>
        <w:tab w:val="right" w:pos="9355"/>
      </w:tabs>
      <w:ind w:left="714" w:hanging="357"/>
    </w:pPr>
    <w:rPr>
      <w:sz w:val="26"/>
      <w:szCs w:val="26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D35018"/>
    <w:rPr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unhideWhenUsed/>
    <w:rsid w:val="00D35018"/>
    <w:pPr>
      <w:tabs>
        <w:tab w:val="center" w:pos="4677"/>
        <w:tab w:val="right" w:pos="9355"/>
      </w:tabs>
      <w:ind w:left="714" w:hanging="357"/>
    </w:pPr>
    <w:rPr>
      <w:sz w:val="26"/>
      <w:szCs w:val="26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D35018"/>
    <w:rPr>
      <w:sz w:val="24"/>
      <w:szCs w:val="24"/>
      <w:lang w:eastAsia="ru-RU"/>
    </w:rPr>
  </w:style>
  <w:style w:type="paragraph" w:customStyle="1" w:styleId="dt-p">
    <w:name w:val="dt-p"/>
    <w:basedOn w:val="a"/>
    <w:rsid w:val="00D35018"/>
    <w:pPr>
      <w:spacing w:before="100" w:beforeAutospacing="1" w:after="100" w:afterAutospacing="1"/>
    </w:pPr>
  </w:style>
  <w:style w:type="paragraph" w:styleId="ad">
    <w:name w:val="Normal (Web)"/>
    <w:basedOn w:val="a"/>
    <w:link w:val="ac"/>
    <w:unhideWhenUsed/>
    <w:qFormat/>
    <w:rsid w:val="00D35018"/>
    <w:pPr>
      <w:spacing w:before="100" w:beforeAutospacing="1" w:after="100" w:afterAutospacing="1"/>
    </w:pPr>
    <w:rPr>
      <w:lang w:eastAsia="en-US"/>
    </w:rPr>
  </w:style>
  <w:style w:type="table" w:customStyle="1" w:styleId="14">
    <w:name w:val="Сетка таблицы1"/>
    <w:basedOn w:val="a1"/>
    <w:next w:val="a9"/>
    <w:uiPriority w:val="59"/>
    <w:rsid w:val="00D35018"/>
    <w:rPr>
      <w:rFonts w:ascii="Calibri" w:eastAsia="Calibri" w:hAnsi="Calibri"/>
      <w:sz w:val="22"/>
      <w:szCs w:val="22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61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D35018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D35018"/>
    <w:pPr>
      <w:keepNext/>
      <w:spacing w:before="240" w:after="60"/>
      <w:ind w:left="714" w:hanging="357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1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4F61A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4F61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4F61A7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4F61A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Intense Reference"/>
    <w:basedOn w:val="a0"/>
    <w:uiPriority w:val="32"/>
    <w:qFormat/>
    <w:rsid w:val="004F61A7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4F61A7"/>
    <w:rPr>
      <w:b/>
      <w:bCs/>
      <w:smallCaps/>
      <w:spacing w:val="5"/>
    </w:rPr>
  </w:style>
  <w:style w:type="character" w:customStyle="1" w:styleId="20">
    <w:name w:val="Заголовок 2 Знак"/>
    <w:basedOn w:val="a0"/>
    <w:link w:val="2"/>
    <w:uiPriority w:val="9"/>
    <w:rsid w:val="00D35018"/>
    <w:rPr>
      <w:rFonts w:eastAsia="@Arial Unicode MS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5018"/>
    <w:rPr>
      <w:rFonts w:ascii="Calibri" w:hAnsi="Calibri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35018"/>
  </w:style>
  <w:style w:type="paragraph" w:customStyle="1" w:styleId="Default">
    <w:name w:val="Default"/>
    <w:rsid w:val="00D35018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table" w:styleId="a9">
    <w:name w:val="Table Grid"/>
    <w:basedOn w:val="a1"/>
    <w:uiPriority w:val="39"/>
    <w:rsid w:val="00D350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D350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D35018"/>
  </w:style>
  <w:style w:type="character" w:customStyle="1" w:styleId="dt-m">
    <w:name w:val="dt-m"/>
    <w:basedOn w:val="a0"/>
    <w:rsid w:val="00D35018"/>
  </w:style>
  <w:style w:type="character" w:customStyle="1" w:styleId="blk">
    <w:name w:val="blk"/>
    <w:basedOn w:val="a0"/>
    <w:rsid w:val="00D35018"/>
  </w:style>
  <w:style w:type="character" w:customStyle="1" w:styleId="ac">
    <w:name w:val="Обычный (веб) Знак"/>
    <w:link w:val="ad"/>
    <w:rsid w:val="00D35018"/>
    <w:rPr>
      <w:sz w:val="24"/>
      <w:szCs w:val="24"/>
    </w:rPr>
  </w:style>
  <w:style w:type="character" w:customStyle="1" w:styleId="ae">
    <w:name w:val="Основной Знак"/>
    <w:link w:val="af"/>
    <w:rsid w:val="00D35018"/>
    <w:rPr>
      <w:rFonts w:ascii="NewtonCSanPin" w:hAnsi="NewtonCSanPin" w:cs="NewtonCSanPin"/>
      <w:color w:val="000000"/>
      <w:sz w:val="21"/>
      <w:szCs w:val="21"/>
    </w:rPr>
  </w:style>
  <w:style w:type="character" w:customStyle="1" w:styleId="dash041e0431044b0447043d044b0439char1">
    <w:name w:val="dash041e_0431_044b_0447_043d_044b_0439__char1"/>
    <w:rsid w:val="00D35018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35018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ab">
    <w:name w:val="Абзац списка Знак"/>
    <w:link w:val="aa"/>
    <w:uiPriority w:val="99"/>
    <w:locked/>
    <w:rsid w:val="00D35018"/>
    <w:rPr>
      <w:rFonts w:asciiTheme="minorHAnsi" w:eastAsiaTheme="minorHAnsi" w:hAnsiTheme="minorHAnsi" w:cstheme="minorBidi"/>
      <w:sz w:val="22"/>
      <w:szCs w:val="22"/>
    </w:rPr>
  </w:style>
  <w:style w:type="character" w:styleId="af0">
    <w:name w:val="Hyperlink"/>
    <w:uiPriority w:val="99"/>
    <w:unhideWhenUsed/>
    <w:rsid w:val="00D35018"/>
    <w:rPr>
      <w:color w:val="0000FF"/>
      <w:u w:val="single"/>
    </w:rPr>
  </w:style>
  <w:style w:type="character" w:styleId="af1">
    <w:name w:val="FollowedHyperlink"/>
    <w:uiPriority w:val="99"/>
    <w:unhideWhenUsed/>
    <w:rsid w:val="00D35018"/>
    <w:rPr>
      <w:color w:val="800080"/>
      <w:u w:val="singl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D35018"/>
    <w:rPr>
      <w:rFonts w:cs="Times New Roman"/>
      <w:b/>
      <w:bCs/>
    </w:rPr>
  </w:style>
  <w:style w:type="character" w:customStyle="1" w:styleId="af2">
    <w:name w:val="Верхний колонтитул Знак"/>
    <w:link w:val="af3"/>
    <w:uiPriority w:val="99"/>
    <w:rsid w:val="00D35018"/>
    <w:rPr>
      <w:sz w:val="26"/>
      <w:szCs w:val="26"/>
    </w:rPr>
  </w:style>
  <w:style w:type="character" w:customStyle="1" w:styleId="af4">
    <w:name w:val="Нижний колонтитул Знак"/>
    <w:link w:val="af5"/>
    <w:uiPriority w:val="99"/>
    <w:rsid w:val="00D35018"/>
    <w:rPr>
      <w:sz w:val="26"/>
      <w:szCs w:val="26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35018"/>
  </w:style>
  <w:style w:type="paragraph" w:customStyle="1" w:styleId="af6">
    <w:name w:val="Содержимое таблицы"/>
    <w:basedOn w:val="a"/>
    <w:rsid w:val="00D35018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af">
    <w:name w:val="Основной"/>
    <w:basedOn w:val="a"/>
    <w:link w:val="ae"/>
    <w:rsid w:val="00D35018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en-US"/>
    </w:rPr>
  </w:style>
  <w:style w:type="paragraph" w:customStyle="1" w:styleId="dash041e0431044b0447043d044b0439">
    <w:name w:val="dash041e_0431_044b_0447_043d_044b_0439"/>
    <w:basedOn w:val="a"/>
    <w:rsid w:val="00D35018"/>
  </w:style>
  <w:style w:type="paragraph" w:customStyle="1" w:styleId="TableContents">
    <w:name w:val="Table Contents"/>
    <w:basedOn w:val="Standard"/>
    <w:rsid w:val="00D35018"/>
    <w:pPr>
      <w:suppressLineNumbers/>
    </w:pPr>
  </w:style>
  <w:style w:type="paragraph" w:styleId="3">
    <w:name w:val="toc 3"/>
    <w:basedOn w:val="a"/>
    <w:next w:val="a"/>
    <w:uiPriority w:val="39"/>
    <w:unhideWhenUsed/>
    <w:rsid w:val="00D35018"/>
    <w:pPr>
      <w:tabs>
        <w:tab w:val="left" w:pos="1843"/>
        <w:tab w:val="right" w:leader="dot" w:pos="9496"/>
      </w:tabs>
      <w:jc w:val="center"/>
    </w:pPr>
    <w:rPr>
      <w:rFonts w:eastAsia="Calibri"/>
      <w:b/>
      <w:sz w:val="28"/>
      <w:szCs w:val="28"/>
      <w:lang w:eastAsia="en-US"/>
    </w:rPr>
  </w:style>
  <w:style w:type="paragraph" w:customStyle="1" w:styleId="Textbody">
    <w:name w:val="Text body"/>
    <w:basedOn w:val="Standard"/>
    <w:rsid w:val="00D35018"/>
    <w:pPr>
      <w:spacing w:after="120"/>
    </w:pPr>
  </w:style>
  <w:style w:type="paragraph" w:customStyle="1" w:styleId="Standard">
    <w:name w:val="Standard"/>
    <w:rsid w:val="00D35018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af5">
    <w:name w:val="footer"/>
    <w:basedOn w:val="a"/>
    <w:link w:val="af4"/>
    <w:uiPriority w:val="99"/>
    <w:unhideWhenUsed/>
    <w:rsid w:val="00D35018"/>
    <w:pPr>
      <w:tabs>
        <w:tab w:val="center" w:pos="4677"/>
        <w:tab w:val="right" w:pos="9355"/>
      </w:tabs>
      <w:ind w:left="714" w:hanging="357"/>
    </w:pPr>
    <w:rPr>
      <w:sz w:val="26"/>
      <w:szCs w:val="26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D35018"/>
    <w:rPr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unhideWhenUsed/>
    <w:rsid w:val="00D35018"/>
    <w:pPr>
      <w:tabs>
        <w:tab w:val="center" w:pos="4677"/>
        <w:tab w:val="right" w:pos="9355"/>
      </w:tabs>
      <w:ind w:left="714" w:hanging="357"/>
    </w:pPr>
    <w:rPr>
      <w:sz w:val="26"/>
      <w:szCs w:val="26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D35018"/>
    <w:rPr>
      <w:sz w:val="24"/>
      <w:szCs w:val="24"/>
      <w:lang w:eastAsia="ru-RU"/>
    </w:rPr>
  </w:style>
  <w:style w:type="paragraph" w:customStyle="1" w:styleId="dt-p">
    <w:name w:val="dt-p"/>
    <w:basedOn w:val="a"/>
    <w:rsid w:val="00D35018"/>
    <w:pPr>
      <w:spacing w:before="100" w:beforeAutospacing="1" w:after="100" w:afterAutospacing="1"/>
    </w:pPr>
  </w:style>
  <w:style w:type="paragraph" w:styleId="ad">
    <w:name w:val="Normal (Web)"/>
    <w:basedOn w:val="a"/>
    <w:link w:val="ac"/>
    <w:unhideWhenUsed/>
    <w:qFormat/>
    <w:rsid w:val="00D35018"/>
    <w:pPr>
      <w:spacing w:before="100" w:beforeAutospacing="1" w:after="100" w:afterAutospacing="1"/>
    </w:pPr>
    <w:rPr>
      <w:lang w:eastAsia="en-US"/>
    </w:rPr>
  </w:style>
  <w:style w:type="table" w:customStyle="1" w:styleId="14">
    <w:name w:val="Сетка таблицы1"/>
    <w:basedOn w:val="a1"/>
    <w:next w:val="a9"/>
    <w:uiPriority w:val="59"/>
    <w:rsid w:val="00D35018"/>
    <w:rPr>
      <w:rFonts w:ascii="Calibri" w:eastAsia="Calibri" w:hAnsi="Calibri"/>
      <w:sz w:val="22"/>
      <w:szCs w:val="22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just.consultant.ru/documents/19205?items=1&amp;page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30</Pages>
  <Words>10041</Words>
  <Characters>57237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2022-03-28T06:19:00Z</dcterms:created>
  <dcterms:modified xsi:type="dcterms:W3CDTF">2023-02-03T12:03:00Z</dcterms:modified>
</cp:coreProperties>
</file>